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3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BodyText"/>
        <w:spacing w:line="240" w:lineRule="auto" w:before="28"/>
        <w:ind w:right="0"/>
        <w:jc w:val="left"/>
      </w:pPr>
      <w:r>
        <w:rPr/>
        <w:t>Receitas 15%</w:t>
      </w:r>
    </w:p>
    <w:p>
      <w:pPr>
        <w:pStyle w:val="BodyText"/>
        <w:spacing w:line="240" w:lineRule="auto"/>
        <w:ind w:left="0" w:right="1739"/>
        <w:jc w:val="center"/>
      </w:pPr>
      <w:r>
        <w:rPr/>
        <w:t>-</w:t>
      </w:r>
    </w:p>
    <w:p>
      <w:pPr>
        <w:spacing w:before="113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Previsao Atualizada</w:t>
      </w:r>
    </w:p>
    <w:p>
      <w:pPr>
        <w:tabs>
          <w:tab w:pos="2655" w:val="left" w:leader="none"/>
          <w:tab w:pos="4905" w:val="left" w:leader="none"/>
        </w:tabs>
        <w:spacing w:before="113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6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BodyText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9"/>
        <w:rPr>
          <w:rFonts w:ascii="Courier New" w:hAnsi="Courier New" w:cs="Courier New" w:eastAsia="Courier New"/>
          <w:sz w:val="18"/>
          <w:szCs w:val="18"/>
        </w:rPr>
      </w:pPr>
    </w:p>
    <w:p>
      <w:pPr>
        <w:pStyle w:val="BodyText"/>
        <w:spacing w:line="297" w:lineRule="auto" w:before="0"/>
        <w:ind w:right="15923"/>
        <w:jc w:val="left"/>
      </w:pPr>
      <w:r>
        <w:rPr/>
        <w:pict>
          <v:shape style="position:absolute;margin-left:34.001202pt;margin-top:-303.453949pt;width:772.2pt;height:329.9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60"/>
                    <w:gridCol w:w="1652"/>
                    <w:gridCol w:w="1880"/>
                    <w:gridCol w:w="1803"/>
                    <w:gridCol w:w="1550"/>
                  </w:tblGrid>
                  <w:tr>
                    <w:trPr>
                      <w:trHeight w:val="435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682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240" w:lineRule="auto" w:before="25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1.1.12.02.01.00.0</w:t>
                        </w:r>
                        <w:r>
                          <w:rPr>
                            <w:rFonts w:ascii="Courier New" w:hAns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14"/>
                          </w:rPr>
                          <w:t>IPTU - DO EXERCÍCIO CORRENTE AO QUINTO EXERCÍCIO ANTERIOR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47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1.000.311,87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47.033,26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48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1.047.345,13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1.1.12.04.31.03.0</w:t>
                        </w:r>
                        <w:r>
                          <w:rPr>
                            <w:rFonts w:asci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/>
                            <w:sz w:val="14"/>
                          </w:rPr>
                          <w:t>IRRF - S/FOLHA DE PAGAMENTO DO PESSOAL CIVIL - LEGISLATIVO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4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181.258,10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3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5.486,64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5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186.744,74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1.1.12.04.31.03.0</w:t>
                        </w:r>
                        <w:r>
                          <w:rPr>
                            <w:rFonts w:asci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/>
                            <w:sz w:val="14"/>
                          </w:rPr>
                          <w:t>IRRF - S/FOLHA DE PAGAMENTO DOPESSOAL CIVIL - EXECUTIVO E ENTIDA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81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6.825,11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06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81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6.825,11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1.1.12.04.34.00.0</w:t>
                        </w:r>
                        <w:r>
                          <w:rPr>
                            <w:rFonts w:asci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/>
                            <w:sz w:val="14"/>
                          </w:rPr>
                          <w:t>IMPOSTO DE RENDA RETIDO NAS FONTES SOBRE OUTROS RENDIMENTOS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2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67.685,52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11.431,87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3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79.117,39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1.1.12.08.01.00.0</w:t>
                        </w:r>
                        <w:r>
                          <w:rPr>
                            <w:rFonts w:ascii="Courier New" w:hAns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14"/>
                          </w:rPr>
                          <w:t>ITBI - DO EXERCÍCIO CORRENTE AO QUINTO EXERCÍCIO ANTERIOR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4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245.432,22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0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888,34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5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246.320,56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1.1.13.05.01.00.0</w:t>
                        </w:r>
                        <w:r>
                          <w:rPr>
                            <w:rFonts w:ascii="Courier New" w:hAns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14"/>
                          </w:rPr>
                          <w:t>ISS - DO EXERCÍCIO CORRENTE AO QUINTO EXERCÍCIO ANTERIOR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47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2.103.769,63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6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236.508,61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48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2.340.278,24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1.7.21.01.02.00.0</w:t>
                        </w:r>
                        <w:r>
                          <w:rPr>
                            <w:rFonts w:ascii="Courier New" w:hAns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14"/>
                          </w:rPr>
                          <w:t>COTA-PARTE DO FUNDO DE PARTICIPAÇÃO DOS MUNICÍPIOS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9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13.734.874,45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1.457.654,24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9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15.192.528,69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1.7.21.01.05.00.0</w:t>
                        </w:r>
                        <w:r>
                          <w:rPr>
                            <w:rFonts w:asci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/>
                            <w:sz w:val="14"/>
                          </w:rPr>
                          <w:t>COTA-PARTE DO IMPOSTO SOBRE A PROPRIE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4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760.208,36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16.274,38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5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776.482,74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1.7.21.33.10.99.0</w:t>
                        </w:r>
                        <w:r>
                          <w:rPr>
                            <w:rFonts w:ascii="Courier New" w:hAns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14"/>
                          </w:rPr>
                          <w:t>Programa de requalificação de UBS - Reformas 17227-8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81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9.878,56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06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81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9.878,56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1.7.21.34.99.01.0</w:t>
                        </w:r>
                        <w:r>
                          <w:rPr>
                            <w:rFonts w:asci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/>
                            <w:sz w:val="14"/>
                          </w:rPr>
                          <w:t>SAS-PT-MC-Apae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2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18.621,60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06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3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18.621,60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1.7.21.36.00.00.0</w:t>
                        </w:r>
                        <w:r>
                          <w:rPr>
                            <w:rFonts w:asci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/>
                            <w:sz w:val="14"/>
                          </w:rPr>
                          <w:t>TRANSFERENCIA FINANCEIRA DO ICMS - DE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4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149.096,63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13.554,24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5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162.650,87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1.7.22.01.01.00.0</w:t>
                        </w:r>
                        <w:r>
                          <w:rPr>
                            <w:rFonts w:asci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/>
                            <w:sz w:val="14"/>
                          </w:rPr>
                          <w:t>COTA-PARTE DO ICMS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9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15.167.543,00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2.162.378,42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9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17.329.921,42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1.7.22.01.02.00.0</w:t>
                        </w:r>
                        <w:r>
                          <w:rPr>
                            <w:rFonts w:asci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/>
                            <w:sz w:val="14"/>
                          </w:rPr>
                          <w:t>COTA-PARTE DO IPVA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47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1.422.086,29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56.953,80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48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1.479.040,09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1.7.22.01.04.00.0</w:t>
                        </w:r>
                        <w:r>
                          <w:rPr>
                            <w:rFonts w:asci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/>
                            <w:sz w:val="14"/>
                          </w:rPr>
                          <w:t>COTA-PARTE DO IPI SOBRE EXPORTACAO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4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250.105,22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4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28.553,01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5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278.658,23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1.9.11.38.01.00.0</w:t>
                        </w:r>
                        <w:r>
                          <w:rPr>
                            <w:rFonts w:ascii="Courier New" w:hAns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14"/>
                          </w:rPr>
                          <w:t>MULTAS E JUROS DE MORA IPTU - DO EXERCÍCIO CORRENTE AO QUINTO EX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81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2.904,36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3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1.580,66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81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4.485,02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1.9.11.39.01.00.0</w:t>
                        </w:r>
                        <w:r>
                          <w:rPr>
                            <w:rFonts w:ascii="Courier New" w:hAns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14"/>
                          </w:rPr>
                          <w:t>MULTAS E JUROS DE MORA ITBI - DO EXERCÍCIO CORRENTE AO QUINTO EX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06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94,98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06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right="56"/>
                          <w:jc w:val="righ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94,98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1.9.11.40.01.00.0</w:t>
                        </w:r>
                        <w:r>
                          <w:rPr>
                            <w:rFonts w:ascii="Courier New" w:hAns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14"/>
                          </w:rPr>
                          <w:t>MULTAS E JUROS DE MORA ISS - DO EXERCÍCIO CORRENTE AO QUINTO EXE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2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23.022,25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3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7.279,11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3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30.301,36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1.9.13.11.01.00.0</w:t>
                        </w:r>
                        <w:r>
                          <w:rPr>
                            <w:rFonts w:ascii="Courier New" w:hAns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14"/>
                          </w:rPr>
                          <w:t>MULTAS E JUROS DE MORA DA DÍVIDA ATIVA IPTU - DO EXERCÍCIO CORRE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2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15.062,84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3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2.770,86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3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17.833,70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1.9.13.12.01.00.0</w:t>
                        </w:r>
                        <w:r>
                          <w:rPr>
                            <w:rFonts w:ascii="Courier New" w:hAns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14"/>
                          </w:rPr>
                          <w:t>MULTAS E JUROS DE MORA DA DÍVIDA ATIVA ITBI - DO EXERCÍCIO CORRE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7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113,81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16,27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8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130,08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1.9.13.13.01.00.0</w:t>
                        </w:r>
                        <w:r>
                          <w:rPr>
                            <w:rFonts w:ascii="Courier New" w:hAns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14"/>
                          </w:rPr>
                          <w:t>MULTAS E JUROS DE MORA DA DÍVIDA ATIVA ISS - DO EXERCÍCIO CORREN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2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18.767,77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3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1.876,05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3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20.643,82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1.9.15.99.01.00.0</w:t>
                        </w:r>
                        <w:r>
                          <w:rPr>
                            <w:rFonts w:ascii="Courier New" w:hAns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14"/>
                          </w:rPr>
                          <w:t>OUTRAS MULTAS E JUROS DE MORA DA DÍVIDA ATIVA DE OUTRAS RECEITAS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06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14,63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8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65,75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right="56"/>
                          <w:jc w:val="righ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80,38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1.9.31.11.01.00.0</w:t>
                        </w:r>
                        <w:r>
                          <w:rPr>
                            <w:rFonts w:ascii="Courier New" w:hAns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14"/>
                          </w:rPr>
                          <w:t>RECEITA DA DÍVIDA ATIVA IPTU - DO EXERCÍCIO CORRENTE AO QUINTO E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2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38.478,10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3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8.561,28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3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47.039,38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1.9.31.12.01.00.0</w:t>
                        </w:r>
                        <w:r>
                          <w:rPr>
                            <w:rFonts w:ascii="Courier New" w:hAns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14"/>
                          </w:rPr>
                          <w:t>RECEITA DA DÍVIDA ATIVA ITBI - DO EXERCÍCIO CORRENTE AO QUINTO E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14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0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129,77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8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129,77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1.9.31.13.01.00.0</w:t>
                        </w:r>
                        <w:r>
                          <w:rPr>
                            <w:rFonts w:ascii="Courier New" w:hAns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14"/>
                          </w:rPr>
                          <w:t>RECEITA DA DÍVIDA ATIVA ISS - DO EXERCÍCIO CORRENTE AO QUINTO EX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2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92.734,09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3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5.656,24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3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98.390,33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39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35.308.889,39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3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4.064.652,80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39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39.373.542,19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9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35.308.889,39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4.064.652,80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9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39.373.542,19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8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9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39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35.308.889,39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3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4.064.652,80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39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39.373.542,19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5444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483" w:val="left" w:leader="none"/>
                            <w:tab w:pos="10602" w:val="left" w:leader="none"/>
                            <w:tab w:pos="12486" w:val="left" w:leader="none"/>
                            <w:tab w:pos="14292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0,00</w:t>
                          <w:tab/>
                          <w:t>35.308.889,39</w:t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4.064.652,80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39.373.542,19</w:t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15444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686" w:val="left" w:leader="none"/>
                            <w:tab w:pos="12654" w:val="left" w:leader="none"/>
                            <w:tab w:pos="14376" w:val="left" w:leader="none"/>
                          </w:tabs>
                          <w:spacing w:line="168" w:lineRule="exact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plicação Bruta Obrigatória - 15% .............................:</w:t>
                          <w:tab/>
                        </w:r>
                        <w:r>
                          <w:rPr>
                            <w:rFonts w:ascii="Courier New" w:hAnsi="Courier New"/>
                            <w:w w:val="95"/>
                            <w:sz w:val="14"/>
                          </w:rPr>
                          <w:t>5.296.333,41</w:t>
                          <w:tab/>
                          <w:t>609.697,92</w:t>
                          <w:tab/>
                        </w:r>
                        <w:r>
                          <w:rPr>
                            <w:rFonts w:ascii="Courier New" w:hAnsi="Courier New"/>
                            <w:sz w:val="14"/>
                          </w:rPr>
                          <w:t>5.906.031,33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 A</w:t>
      </w:r>
    </w:p>
    <w:p>
      <w:pPr>
        <w:spacing w:line="240" w:lineRule="auto" w:before="3"/>
        <w:rPr>
          <w:rFonts w:ascii="Courier New" w:hAnsi="Courier New" w:cs="Courier New" w:eastAsia="Courier New"/>
          <w:sz w:val="4"/>
          <w:szCs w:val="4"/>
        </w:rPr>
      </w:pPr>
    </w:p>
    <w:p>
      <w:pPr>
        <w:spacing w:line="20" w:lineRule="atLeast"/>
        <w:ind w:left="100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786.05pt;height:.75pt;mso-position-horizontal-relative:char;mso-position-vertical-relative:line" coordorigin="0,0" coordsize="15721,15">
            <v:group style="position:absolute;left:8;top:8;width:15706;height:2" coordorigin="8,8" coordsize="15706,2">
              <v:shape style="position:absolute;left:8;top:8;width:15706;height:2" coordorigin="8,8" coordsize="15706,0" path="m8,7l15713,7e" filled="false" stroked="true" strokeweight=".75pt" strokecolor="#000000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pStyle w:val="BodyText"/>
        <w:spacing w:line="240" w:lineRule="auto" w:before="13"/>
        <w:ind w:right="0"/>
        <w:jc w:val="left"/>
      </w:pPr>
      <w:r>
        <w:rPr/>
        <w:t>Receitas 100%</w:t>
      </w:r>
    </w:p>
    <w:p>
      <w:pPr>
        <w:pStyle w:val="BodyText"/>
        <w:spacing w:line="240" w:lineRule="auto"/>
        <w:ind w:left="667" w:right="0"/>
        <w:jc w:val="left"/>
      </w:pPr>
      <w:r>
        <w:rPr/>
        <w:t>-</w:t>
      </w:r>
    </w:p>
    <w:p>
      <w:pPr>
        <w:pStyle w:val="BodyText"/>
        <w:spacing w:line="240" w:lineRule="auto"/>
        <w:ind w:left="877" w:right="0"/>
        <w:jc w:val="left"/>
      </w:pPr>
      <w:r>
        <w:rPr/>
        <w:t>-</w:t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2360" w:bottom="560" w:left="260" w:right="2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1"/>
        <w:gridCol w:w="2774"/>
        <w:gridCol w:w="2131"/>
        <w:gridCol w:w="1803"/>
        <w:gridCol w:w="1516"/>
      </w:tblGrid>
      <w:tr>
        <w:trPr>
          <w:trHeight w:val="53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 w:before="99"/>
              <w:ind w:left="105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00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Previsao Atualizada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5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right="53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197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1.3.25.01.03.02.0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Rendimento Conv. Vigilancia Sanitaria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4.308,16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530,44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4.838,60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1.3.25.01.03.02.0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Rend Aplic - c/c 17228-6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10.799,84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1.338,48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12.138,32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1.3.25.01.03.02.2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Rend. Aplic. conv urg emerg c/c 20116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17.071,88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1.948,70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19.020,58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1.3.25.01.03.02.2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Rend. Aplic. Financeira Atencao Basica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6.087,56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414,14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6.501,70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1.3.25.01.03.02.2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Rend Aplic BLGES - C/C 19585-5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556,25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76,20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5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632,45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1.3.25.01.05.02.0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Aplic. Transp. Esc.- Fonte 31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2.708,80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5,47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2.714,27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1.3.25.01.05.03.0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Rem.Dep.Bancario-MDE-10% s/Transf.Con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2.952,01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545,33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3.497,34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1.3.25.01.05.03.0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Rem.Dep.Banc.-MDE-25% s/Demais impost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987,04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617,47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1.604,51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1.3.25.01.05.03.0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Rem.Dep.Banc.-PNAC-Merenda Escolar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627,76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106,43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5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734,19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1.3.25.01.05.03.0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Rendimento PDDE - Fonte 31112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360,66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45,26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5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405,92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1.3.25.01.05.03.0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Rendimento Pnate - Fonte 31118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3.430,13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507,03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3.937,16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1.3.25.01.05.03.1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Rend. Salario Educacao -Fonte 31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5.442,90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916,52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6.359,42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1.3.25.01.53.01.0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Aplic. Fundeb 60% - Fonte 110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13.161,80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1.851,79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15.013,59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1.3.25.01.53.02.0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Aplic. Fundeb 40% - Fonte 110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7.896,55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302,07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8.198,62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1.3.25.01.99.01.0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rem.dep.vinc.-PNAE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1.123,62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172,80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1.296,42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1.3.25.01.99.51.0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Ap. Taxa Visa - Conta 18055-6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566,51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7,37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5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573,88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1.3.25.02.99.02.0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Aplic. Rec. Livre FMS- 17260-X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4.161,79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306,93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4.468,72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1.3.25.03.03.03.0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REND APLIC - FMS F - 303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19.230,64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3.613,92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22.844,56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1.3.25.06.05.02.0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REND. APLIC. FIN. TRANSP. ESCOLAR - FONTE 00130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9,18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3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9,18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1.7.21.33.10.01.0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PAB-Programa de Atencao Basica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637.048,27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137.023,67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2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774.071,94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1.7.21.33.10.02.0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ACS-Agente Comunitario de Saude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484.508,00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82.650,00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2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567.158,00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1.7.21.33.10.02.0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PSF-Programa Saude da Familia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442.060,00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42.780,00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2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484.840,00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1.7.21.33.10.02.0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Saude Bucal - ODONTOLOGIA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163.680,00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14.880,00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2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178.560,00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1.7.21.33.10.99.0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Compensacao de especialidade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3.954,54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3.954,54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1.7.21.33.20.01.0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CAPS-Centro de Atencao Psicossocial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335.756,05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26.497,78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2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362.253,83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1.7.21.33.20.01.0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CEO-Centro de Especialidades Odont.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142.650,00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23.250,00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2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165.900,00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1.7.21.33.20.01.0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Servicos hospitalares-FAE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228.299,74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47.803,10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2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276.102,84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1.7.21.33.20.01.0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Servicos ambulatoriais-AIH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256.369,81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26.869,80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2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283.239,61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1.7.21.33.30.01.0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Vigilancia Epidemiologica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64.678,92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64.678,92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1.7.21.33.30.02.0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Vigilancia Sanitaria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30.605,67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30.605,67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1.7.21.35.01.00.0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TRANSFERENCIAS DO SALARIO EDUCACAO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573.488,37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10.966,87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2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584.455,24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1.7.21.35.02.00.0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TRANSFERENCIAS DIRETAS DO FNDE REFEREN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1.140,00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1.140,00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1.7.21.35.03.00.0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TRANSFERENCIAS DIRETAS DO FNDE REFEREN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98.088,00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49.044,00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2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147.132,00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1.7.21.35.04.00.0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TRANSFERENCIAS DIRETAS DO FNDE REFEREN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92.527,34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12.002,28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2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104.529,62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1.7.21.35.99.02.0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PNAC-merenda escolar-Creches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39.960,00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19.806,20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59.766,20</w:t>
            </w:r>
          </w:p>
        </w:tc>
      </w:tr>
      <w:tr>
        <w:trPr>
          <w:trHeight w:val="21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1.7.24.01.00.00.0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TRANSFERENCIAS DE RECURSOS DO FUNDO DE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5.932.737,93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760.712,55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5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6.693.450,48</w:t>
            </w:r>
          </w:p>
        </w:tc>
      </w:tr>
      <w:tr>
        <w:trPr>
          <w:trHeight w:val="218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1.7.62.02.10.00.0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CONVENIOS PARA O TRANSPORTE ESCOLAR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211.821,34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26.329,24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2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238.150,58</w:t>
            </w:r>
          </w:p>
        </w:tc>
      </w:tr>
      <w:tr>
        <w:trPr>
          <w:trHeight w:val="308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9.840.857,06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1.293.921,84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6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11.134.778,90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60" w:bottom="560" w:left="200" w:right="2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0"/>
        <w:gridCol w:w="2865"/>
        <w:gridCol w:w="2131"/>
        <w:gridCol w:w="1803"/>
        <w:gridCol w:w="1520"/>
      </w:tblGrid>
      <w:tr>
        <w:trPr>
          <w:trHeight w:val="262" w:hRule="exact"/>
        </w:trPr>
        <w:tc>
          <w:tcPr>
            <w:tcW w:w="7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</w:tc>
        <w:tc>
          <w:tcPr>
            <w:tcW w:w="2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09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Previsao Atualizada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5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53" w:hRule="exact"/>
        </w:trPr>
        <w:tc>
          <w:tcPr>
            <w:tcW w:w="7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9.840.857,06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1.293.921,84</w:t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6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11.134.778,90</w:t>
            </w:r>
          </w:p>
        </w:tc>
      </w:tr>
      <w:tr>
        <w:trPr>
          <w:trHeight w:val="300" w:hRule="exact"/>
        </w:trPr>
        <w:tc>
          <w:tcPr>
            <w:tcW w:w="7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3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9.840.857,06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1.293.921,84</w:t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6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11.134.778,90</w:t>
            </w:r>
          </w:p>
        </w:tc>
      </w:tr>
      <w:tr>
        <w:trPr>
          <w:trHeight w:val="245" w:hRule="exact"/>
        </w:trPr>
        <w:tc>
          <w:tcPr>
            <w:tcW w:w="7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9.840.857,06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3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1.293.921,84</w:t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36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11.134.778,90</w:t>
            </w:r>
          </w:p>
        </w:tc>
      </w:tr>
      <w:tr>
        <w:trPr>
          <w:trHeight w:val="280" w:hRule="exact"/>
        </w:trPr>
        <w:tc>
          <w:tcPr>
            <w:tcW w:w="75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23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86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9.840.857,06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1.293.921,84</w:t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6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11.134.778,90</w:t>
            </w:r>
          </w:p>
        </w:tc>
      </w:tr>
      <w:tr>
        <w:trPr>
          <w:trHeight w:val="377" w:hRule="exact"/>
        </w:trPr>
        <w:tc>
          <w:tcPr>
            <w:tcW w:w="75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23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86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3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61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15.137.190,47</w:t>
            </w:r>
          </w:p>
        </w:tc>
        <w:tc>
          <w:tcPr>
            <w:tcW w:w="18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3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1.903.619,76</w:t>
            </w:r>
          </w:p>
        </w:tc>
        <w:tc>
          <w:tcPr>
            <w:tcW w:w="152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36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17.040.810,23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60" w:bottom="560" w:left="200" w:right="280"/>
        </w:sectPr>
      </w:pPr>
    </w:p>
    <w:p>
      <w:pPr>
        <w:spacing w:before="113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BodyText"/>
        <w:spacing w:line="240" w:lineRule="auto" w:before="28"/>
        <w:ind w:right="0"/>
        <w:jc w:val="left"/>
      </w:pPr>
      <w:r>
        <w:rPr/>
        <w:t>Despesas Correntes</w:t>
      </w:r>
    </w:p>
    <w:p>
      <w:pPr>
        <w:pStyle w:val="BodyText"/>
        <w:spacing w:line="240" w:lineRule="auto"/>
        <w:ind w:left="475" w:right="0"/>
        <w:jc w:val="left"/>
      </w:pPr>
      <w:r>
        <w:rPr/>
        <w:t>10 - Saúde</w:t>
      </w:r>
    </w:p>
    <w:p>
      <w:pPr>
        <w:pStyle w:val="BodyText"/>
        <w:spacing w:line="240" w:lineRule="auto"/>
        <w:ind w:left="685" w:right="0"/>
        <w:jc w:val="left"/>
      </w:pPr>
      <w:r>
        <w:rPr/>
        <w:t>122 - Administração Geral</w:t>
      </w:r>
    </w:p>
    <w:p>
      <w:pPr>
        <w:pStyle w:val="BodyText"/>
        <w:spacing w:line="240" w:lineRule="auto"/>
        <w:ind w:left="910" w:right="0"/>
        <w:jc w:val="left"/>
      </w:pPr>
      <w:r>
        <w:rPr/>
        <w:t>2032 - Manutenção do CMS - Conselho Municipal de Saúde</w:t>
      </w:r>
    </w:p>
    <w:p>
      <w:pPr>
        <w:spacing w:before="113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tabs>
          <w:tab w:pos="2655" w:val="left" w:leader="none"/>
          <w:tab w:pos="4905" w:val="left" w:leader="none"/>
        </w:tabs>
        <w:spacing w:before="113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60" w:bottom="560" w:left="260" w:right="280"/>
          <w:cols w:num="3" w:equalWidth="0">
            <w:col w:w="6095" w:space="2534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8"/>
        <w:gridCol w:w="2576"/>
        <w:gridCol w:w="1922"/>
        <w:gridCol w:w="1761"/>
        <w:gridCol w:w="1504"/>
      </w:tblGrid>
      <w:tr>
        <w:trPr>
          <w:trHeight w:val="180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3.3.90.14.00.0000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47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right="53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3.3.90.30.00.0000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7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1.105,50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208,10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1.313,60</w:t>
            </w:r>
          </w:p>
        </w:tc>
      </w:tr>
      <w:tr>
        <w:trPr>
          <w:trHeight w:val="218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3.3.90.39.00.0000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15.100,00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4.913,62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652,25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5.565,87</w:t>
            </w:r>
          </w:p>
        </w:tc>
      </w:tr>
      <w:tr>
        <w:trPr>
          <w:trHeight w:val="238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25.100,00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6.109,12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860,35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6.969,47</w:t>
            </w:r>
          </w:p>
        </w:tc>
      </w:tr>
      <w:tr>
        <w:trPr>
          <w:trHeight w:val="265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25.100,00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6.109,12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860,35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6.969,47</w:t>
            </w:r>
          </w:p>
        </w:tc>
      </w:tr>
      <w:tr>
        <w:trPr>
          <w:trHeight w:val="215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301 - Atenção Básica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2024 - Manutenção da Atenção Básica da Saúde</w:t>
            </w:r>
          </w:p>
          <w:p>
            <w:pPr>
              <w:pStyle w:val="TableParagraph"/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3.1.90.09.00.0000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SALÁRIO-FAMÍLIA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47.376,42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42.475,12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4.234,67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46.709,79</w:t>
            </w:r>
          </w:p>
        </w:tc>
      </w:tr>
      <w:tr>
        <w:trPr>
          <w:trHeight w:val="210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3.1.90.11.00.0000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2.376.131,68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1.990.621,78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280.220,84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2.270.842,62</w:t>
            </w:r>
          </w:p>
        </w:tc>
      </w:tr>
      <w:tr>
        <w:trPr>
          <w:trHeight w:val="210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3.1.90.16.00.0000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32.846,12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32.657,54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32.657,54</w:t>
            </w:r>
          </w:p>
        </w:tc>
      </w:tr>
      <w:tr>
        <w:trPr>
          <w:trHeight w:val="210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3.3.90.14.00.0000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7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2.797,50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690,00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3.487,50</w:t>
            </w:r>
          </w:p>
        </w:tc>
      </w:tr>
      <w:tr>
        <w:trPr>
          <w:trHeight w:val="210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3.3.90.30.00.0000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128.300,00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96.989,16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18.273,48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115.262,64</w:t>
            </w:r>
          </w:p>
        </w:tc>
      </w:tr>
      <w:tr>
        <w:trPr>
          <w:trHeight w:val="210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3.3.90.36.00.0000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OUTROS SERVIÇOS DE TERCEIROS - PESSOA FÍSICA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7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1.580,00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600,00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2.180,00</w:t>
            </w:r>
          </w:p>
        </w:tc>
      </w:tr>
      <w:tr>
        <w:trPr>
          <w:trHeight w:val="218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3.3.90.39.00.0000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1.035.000,00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881.851,08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78.928,82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960.779,90</w:t>
            </w:r>
          </w:p>
        </w:tc>
      </w:tr>
      <w:tr>
        <w:trPr>
          <w:trHeight w:val="238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3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3.627.154,22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3.048.972,18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382.947,81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3.431.919,99</w:t>
            </w:r>
          </w:p>
        </w:tc>
      </w:tr>
      <w:tr>
        <w:trPr>
          <w:trHeight w:val="265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3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3.627.154,22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3.048.972,18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382.947,81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3.431.919,99</w:t>
            </w:r>
          </w:p>
        </w:tc>
      </w:tr>
      <w:tr>
        <w:trPr>
          <w:trHeight w:val="215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302 - Assistência Hospitalar e Ambulatorial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2023 - Manutenção da Secretaria Municipal de Saúde</w:t>
            </w:r>
          </w:p>
          <w:p>
            <w:pPr>
              <w:pStyle w:val="TableParagraph"/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3.1.90.09.00.0000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SALÁRIO-FAMÍLIA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11.993,31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10.407,79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957,86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11.365,65</w:t>
            </w:r>
          </w:p>
        </w:tc>
      </w:tr>
      <w:tr>
        <w:trPr>
          <w:trHeight w:val="210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3.1.90.11.00.0000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621.623,38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549.664,90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71.958,48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621.623,38</w:t>
            </w:r>
          </w:p>
        </w:tc>
      </w:tr>
      <w:tr>
        <w:trPr>
          <w:trHeight w:val="210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3.1.90.16.00.0000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128.415,03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117.910,87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3.939,58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121.850,45</w:t>
            </w:r>
          </w:p>
        </w:tc>
      </w:tr>
      <w:tr>
        <w:trPr>
          <w:trHeight w:val="210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3.1.91.13.00.0000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OBRIGAÇÕES PATRONAIS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715.571,59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538.339,43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162.217,96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700.557,39</w:t>
            </w:r>
          </w:p>
        </w:tc>
      </w:tr>
      <w:tr>
        <w:trPr>
          <w:trHeight w:val="210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3.3.90.14.00.0000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40.000,00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39.427,00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547,50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39.974,50</w:t>
            </w:r>
          </w:p>
        </w:tc>
      </w:tr>
      <w:tr>
        <w:trPr>
          <w:trHeight w:val="210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3.3.90.30.00.0000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252.000,00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232.929,93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-8.975,45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223.954,48</w:t>
            </w:r>
          </w:p>
        </w:tc>
      </w:tr>
      <w:tr>
        <w:trPr>
          <w:trHeight w:val="210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3.3.90.32.00.0000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63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464,30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464,30</w:t>
            </w:r>
          </w:p>
        </w:tc>
      </w:tr>
      <w:tr>
        <w:trPr>
          <w:trHeight w:val="210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3.3.90.33.00.0000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PASSAGENS E DESPESAS COM LOCOMOÇÃO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1.155,73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1.155,73</w:t>
            </w:r>
          </w:p>
        </w:tc>
      </w:tr>
      <w:tr>
        <w:trPr>
          <w:trHeight w:val="210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3.3.90.36.00.0000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OUTROS SERVIÇOS DE TERCEIROS - PESSOA FÍSICA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85.000,00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77.151,53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77.151,53</w:t>
            </w:r>
          </w:p>
        </w:tc>
      </w:tr>
      <w:tr>
        <w:trPr>
          <w:trHeight w:val="218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3.3.90.39.00.0000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654.528,90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372.629,57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126.957,36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499.586,93</w:t>
            </w:r>
          </w:p>
        </w:tc>
      </w:tr>
      <w:tr>
        <w:trPr>
          <w:trHeight w:val="263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3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2.519.732,21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1.940.081,05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357.603,29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2.297.684,34</w:t>
            </w:r>
          </w:p>
        </w:tc>
      </w:tr>
      <w:tr>
        <w:trPr>
          <w:trHeight w:val="442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2025 - Tranferencias Financeiras ao Consorcio de Saúde</w:t>
            </w:r>
          </w:p>
          <w:p>
            <w:pPr>
              <w:pStyle w:val="TableParagraph"/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3.3.90.39.00.0000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3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139.620,00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124.104,00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15.513,00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139.617,00</w:t>
            </w:r>
          </w:p>
        </w:tc>
      </w:tr>
      <w:tr>
        <w:trPr>
          <w:trHeight w:val="308" w:hRule="exact"/>
        </w:trPr>
        <w:tc>
          <w:tcPr>
            <w:tcW w:w="7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139.620,00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124.104,00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15.513,00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139.617,00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60" w:bottom="560" w:left="260" w:right="280"/>
        </w:sectPr>
      </w:pPr>
    </w:p>
    <w:p>
      <w:pPr>
        <w:spacing w:before="113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BodyText"/>
        <w:spacing w:line="240" w:lineRule="auto" w:before="99"/>
        <w:ind w:left="910" w:right="0"/>
        <w:jc w:val="left"/>
      </w:pPr>
      <w:r>
        <w:rPr/>
        <w:t>2026 - Manutenção do Hospital Municipal</w:t>
      </w:r>
    </w:p>
    <w:p>
      <w:pPr>
        <w:spacing w:before="113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tabs>
          <w:tab w:pos="2655" w:val="left" w:leader="none"/>
          <w:tab w:pos="4905" w:val="left" w:leader="none"/>
        </w:tabs>
        <w:spacing w:before="113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60" w:bottom="560" w:left="260" w:right="280"/>
          <w:cols w:num="3" w:equalWidth="0">
            <w:col w:w="4655" w:space="3974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8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2"/>
        <w:gridCol w:w="2386"/>
        <w:gridCol w:w="1922"/>
        <w:gridCol w:w="1761"/>
        <w:gridCol w:w="1504"/>
      </w:tblGrid>
      <w:tr>
        <w:trPr>
          <w:trHeight w:val="18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3.1.90.09.00.0000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SALÁRIO-FAMÍLIA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17.704,39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15.090,81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1.786,06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16.876,87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3.1.90.11.00.0000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1.629.116,27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1.447.380,92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172.686,78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1.620.067,70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3.1.90.16.00.0000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224.508,65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199.319,13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25.189,52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224.508,65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3.3.50.43.00.0000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SUBVENÇÕES SOCIAIS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450.000,00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450.000,00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450.000,00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3.3.90.14.00.0000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22.040,00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3.410,00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25.450,00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3.3.90.30.00.0000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443.500,00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443.717,35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-28.464,65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415.252,70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3.3.90.36.00.0000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OUTROS SERVIÇOS DE TERCEIROS - PESSOA FÍSICA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111.411,00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-2.130,59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109.280,41</w:t>
            </w:r>
          </w:p>
        </w:tc>
      </w:tr>
      <w:tr>
        <w:trPr>
          <w:trHeight w:val="218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3.3.90.39.00.0000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1.929.685,65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1.743.977,49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39.388,01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1.783.365,50</w:t>
            </w:r>
          </w:p>
        </w:tc>
      </w:tr>
      <w:tr>
        <w:trPr>
          <w:trHeight w:val="263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4.844.514,96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4.432.936,70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211.865,13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4.644.801,83</w:t>
            </w:r>
          </w:p>
        </w:tc>
      </w:tr>
      <w:tr>
        <w:trPr>
          <w:trHeight w:val="435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2027 - Manutenção do Centro de Especialidades Médicas e Centro de A</w:t>
            </w:r>
          </w:p>
          <w:p>
            <w:pPr>
              <w:pStyle w:val="TableParagraph"/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3.1.90.09.00.0000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SALÁRIO-FAMÍLIA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7.063,05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5.301,79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764,18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6.065,97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3.1.90.11.00.0000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686.894,47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503.575,39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118.505,00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622.080,39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3.1.90.16.00.0000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72.007,38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59.361,08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9.521,22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68.882,30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3.3.90.14.00.0000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667,50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797,50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3.3.90.30.00.0000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300,36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300,36</w:t>
            </w:r>
          </w:p>
        </w:tc>
      </w:tr>
      <w:tr>
        <w:trPr>
          <w:trHeight w:val="218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3.3.90.39.00.0000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317.335,95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262.374,10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45.050,89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307.424,99</w:t>
            </w:r>
          </w:p>
        </w:tc>
      </w:tr>
      <w:tr>
        <w:trPr>
          <w:trHeight w:val="263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1.097.100,85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831.580,22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173.971,29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1.005.551,51</w:t>
            </w:r>
          </w:p>
        </w:tc>
      </w:tr>
      <w:tr>
        <w:trPr>
          <w:trHeight w:val="435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2028 - Manutenção do Centro de Especialidades Odontológicas</w:t>
            </w:r>
          </w:p>
          <w:p>
            <w:pPr>
              <w:pStyle w:val="TableParagraph"/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3.1.90.09.00.0000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SALÁRIO-FAMÍLIA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14.017,88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11.576,20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988,88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12.565,08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3.1.90.11.00.0000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259.332,45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220.114,98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31.863,02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251.978,00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3.3.90.30.00.0000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31.400,00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18.199,55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2.969,89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21.169,44</w:t>
            </w:r>
          </w:p>
        </w:tc>
      </w:tr>
      <w:tr>
        <w:trPr>
          <w:trHeight w:val="218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3.3.90.39.00.0000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42.379,77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7.076,79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49.456,56</w:t>
            </w:r>
          </w:p>
        </w:tc>
      </w:tr>
      <w:tr>
        <w:trPr>
          <w:trHeight w:val="263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370.750,33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292.270,50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42.898,58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335.169,08</w:t>
            </w:r>
          </w:p>
        </w:tc>
      </w:tr>
      <w:tr>
        <w:trPr>
          <w:trHeight w:val="435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2029 - Manutenção do CAPS - Centro de Atenção Psicosocial</w:t>
            </w:r>
          </w:p>
          <w:p>
            <w:pPr>
              <w:pStyle w:val="TableParagraph"/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3.1.90.09.00.0000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SALÁRIO-FAMÍLIA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2.555,73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2.137,16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2.137,16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3.1.90.11.00.0000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169.620,53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152.937,06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16.683,47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169.620,53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3.1.90.16.00.0000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7.073,45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5.874,53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335,74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6.210,27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3.3.90.14.00.0000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480,00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3.3.90.30.00.0000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36.300,00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33.001,28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-2.943,44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30.057,84</w:t>
            </w:r>
          </w:p>
        </w:tc>
      </w:tr>
      <w:tr>
        <w:trPr>
          <w:trHeight w:val="210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3.3.90.36.00.0000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OUTROS SERVIÇOS DE TERCEIROS - PESSOA FÍSICA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1.500,00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2.611,46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4.111,46</w:t>
            </w:r>
          </w:p>
        </w:tc>
      </w:tr>
      <w:tr>
        <w:trPr>
          <w:trHeight w:val="218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3.3.90.39.00.0000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112.960,00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73.412,92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652,25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74.065,17</w:t>
            </w:r>
          </w:p>
        </w:tc>
      </w:tr>
      <w:tr>
        <w:trPr>
          <w:trHeight w:val="263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349.009,71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269.342,95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17.339,48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286.682,43</w:t>
            </w:r>
          </w:p>
        </w:tc>
      </w:tr>
      <w:tr>
        <w:trPr>
          <w:trHeight w:val="435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2031 - Manutenção do CAF - Centro de Abastecimento Farmaceutico</w:t>
            </w:r>
          </w:p>
          <w:p>
            <w:pPr>
              <w:pStyle w:val="TableParagraph"/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3.3.90.30.00.0000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7.043,08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60,00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7.103,08</w:t>
            </w:r>
          </w:p>
        </w:tc>
      </w:tr>
      <w:tr>
        <w:trPr>
          <w:trHeight w:val="218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3.3.90.32.00.0000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350.000,00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335.041,18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-1.759,90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333.281,28</w:t>
            </w:r>
          </w:p>
        </w:tc>
      </w:tr>
      <w:tr>
        <w:trPr>
          <w:trHeight w:val="263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358.000,00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342.084,26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-1.699,90</w:t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340.384,36</w:t>
            </w:r>
          </w:p>
        </w:tc>
      </w:tr>
      <w:tr>
        <w:trPr>
          <w:trHeight w:val="315" w:hRule="exact"/>
        </w:trPr>
        <w:tc>
          <w:tcPr>
            <w:tcW w:w="7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2048 - Manutenção Programa Beneficio Eventual -Distrib. Fraldas Inf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00" w:orient="landscape"/>
          <w:pgMar w:top="2360" w:bottom="560" w:left="26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2"/>
        <w:gridCol w:w="2423"/>
        <w:gridCol w:w="2131"/>
        <w:gridCol w:w="1803"/>
        <w:gridCol w:w="1516"/>
      </w:tblGrid>
      <w:tr>
        <w:trPr>
          <w:trHeight w:val="480" w:hRule="exact"/>
        </w:trPr>
        <w:tc>
          <w:tcPr>
            <w:tcW w:w="7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3.3.90.32.00.0000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7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51"/>
              <w:ind w:left="14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9.769,40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5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  <w:p>
            <w:pPr>
              <w:pStyle w:val="TableParagraph"/>
              <w:spacing w:line="240" w:lineRule="auto" w:before="51"/>
              <w:ind w:left="10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73"/>
              <w:ind w:left="788" w:right="53" w:firstLine="252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9.769,40</w:t>
            </w:r>
          </w:p>
        </w:tc>
      </w:tr>
      <w:tr>
        <w:trPr>
          <w:trHeight w:val="263" w:hRule="exact"/>
        </w:trPr>
        <w:tc>
          <w:tcPr>
            <w:tcW w:w="7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9.769,40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9.769,40</w:t>
            </w:r>
          </w:p>
        </w:tc>
      </w:tr>
      <w:tr>
        <w:trPr>
          <w:trHeight w:val="442" w:hRule="exact"/>
        </w:trPr>
        <w:tc>
          <w:tcPr>
            <w:tcW w:w="7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24" w:right="0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2053 - Manutenção Programa Beneficio Eventual - Programa Municipal</w:t>
            </w:r>
          </w:p>
          <w:p>
            <w:pPr>
              <w:pStyle w:val="TableParagraph"/>
              <w:spacing w:line="240" w:lineRule="auto" w:before="25"/>
              <w:ind w:left="111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3.3.90.32.00.0000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37.000,00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34.741,16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0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34.741,16</w:t>
            </w:r>
          </w:p>
        </w:tc>
      </w:tr>
      <w:tr>
        <w:trPr>
          <w:trHeight w:val="238" w:hRule="exact"/>
        </w:trPr>
        <w:tc>
          <w:tcPr>
            <w:tcW w:w="7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37.000,00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34.741,16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0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34.741,16</w:t>
            </w:r>
          </w:p>
        </w:tc>
      </w:tr>
      <w:tr>
        <w:trPr>
          <w:trHeight w:val="265" w:hRule="exact"/>
        </w:trPr>
        <w:tc>
          <w:tcPr>
            <w:tcW w:w="7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9.725.728,06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8.276.910,24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817.490,87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5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9.094.401,11</w:t>
            </w:r>
          </w:p>
        </w:tc>
      </w:tr>
      <w:tr>
        <w:trPr>
          <w:trHeight w:val="215" w:hRule="exact"/>
        </w:trPr>
        <w:tc>
          <w:tcPr>
            <w:tcW w:w="7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304 - Vigilância Sanitária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7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2030 - Manutenção da Vigilância Municipal</w:t>
            </w:r>
          </w:p>
          <w:p>
            <w:pPr>
              <w:pStyle w:val="TableParagraph"/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3.1.90.09.00.0000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SALÁRIO-FAMÍLIA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8.408,36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7.098,35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556,00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7.654,35</w:t>
            </w:r>
          </w:p>
        </w:tc>
      </w:tr>
      <w:tr>
        <w:trPr>
          <w:trHeight w:val="210" w:hRule="exact"/>
        </w:trPr>
        <w:tc>
          <w:tcPr>
            <w:tcW w:w="7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3.1.90.11.00.0000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269.379,94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227.205,23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25.519,60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2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252.724,83</w:t>
            </w:r>
          </w:p>
        </w:tc>
      </w:tr>
      <w:tr>
        <w:trPr>
          <w:trHeight w:val="210" w:hRule="exact"/>
        </w:trPr>
        <w:tc>
          <w:tcPr>
            <w:tcW w:w="7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3.1.90.16.00.0000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38.460,02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31.699,47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678,40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32.377,87</w:t>
            </w:r>
          </w:p>
        </w:tc>
      </w:tr>
      <w:tr>
        <w:trPr>
          <w:trHeight w:val="210" w:hRule="exact"/>
        </w:trPr>
        <w:tc>
          <w:tcPr>
            <w:tcW w:w="7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3.3.90.14.00.0000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8.660,00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6.090,00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540,00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6.630,00</w:t>
            </w:r>
          </w:p>
        </w:tc>
      </w:tr>
      <w:tr>
        <w:trPr>
          <w:trHeight w:val="210" w:hRule="exact"/>
        </w:trPr>
        <w:tc>
          <w:tcPr>
            <w:tcW w:w="7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3.3.90.30.00.0000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61.000,00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35.454,58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-6.368,36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29.086,22</w:t>
            </w:r>
          </w:p>
        </w:tc>
      </w:tr>
      <w:tr>
        <w:trPr>
          <w:trHeight w:val="210" w:hRule="exact"/>
        </w:trPr>
        <w:tc>
          <w:tcPr>
            <w:tcW w:w="7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3.3.90.36.00.0000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OUTROS SERVIÇOS DE TERCEIROS - PESSOA FÍSICA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27.000,00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23.863,42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925,00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24.788,42</w:t>
            </w:r>
          </w:p>
        </w:tc>
      </w:tr>
      <w:tr>
        <w:trPr>
          <w:trHeight w:val="218" w:hRule="exact"/>
        </w:trPr>
        <w:tc>
          <w:tcPr>
            <w:tcW w:w="7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3.3.90.39.00.0000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27.440,00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10.043,42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283,64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10.327,06</w:t>
            </w:r>
          </w:p>
        </w:tc>
      </w:tr>
      <w:tr>
        <w:trPr>
          <w:trHeight w:val="238" w:hRule="exact"/>
        </w:trPr>
        <w:tc>
          <w:tcPr>
            <w:tcW w:w="7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440.348,32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341.454,47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22.134,28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2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363.588,75</w:t>
            </w:r>
          </w:p>
        </w:tc>
      </w:tr>
      <w:tr>
        <w:trPr>
          <w:trHeight w:val="247" w:hRule="exact"/>
        </w:trPr>
        <w:tc>
          <w:tcPr>
            <w:tcW w:w="7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440.348,32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341.454,47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22.134,28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2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363.588,75</w:t>
            </w:r>
          </w:p>
        </w:tc>
      </w:tr>
      <w:tr>
        <w:trPr>
          <w:trHeight w:val="300" w:hRule="exact"/>
        </w:trPr>
        <w:tc>
          <w:tcPr>
            <w:tcW w:w="7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3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6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13.818.330,60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1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11.673.446,01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1.223.433,31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6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12.896.879,32</w:t>
            </w:r>
          </w:p>
        </w:tc>
      </w:tr>
      <w:tr>
        <w:trPr>
          <w:trHeight w:val="337" w:hRule="exact"/>
        </w:trPr>
        <w:tc>
          <w:tcPr>
            <w:tcW w:w="103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102" w:val="left" w:leader="none"/>
              </w:tabs>
              <w:spacing w:line="240" w:lineRule="auto" w:before="7"/>
              <w:ind w:left="2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position w:val="6"/>
                <w:sz w:val="16"/>
              </w:rPr>
              <w:t>SOMA</w:t>
              <w:tab/>
            </w:r>
            <w:r>
              <w:rPr>
                <w:rFonts w:ascii="Courier New"/>
                <w:sz w:val="14"/>
              </w:rPr>
              <w:t>13.818.330,60</w:t>
            </w:r>
          </w:p>
        </w:tc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61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11.673.446,01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3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1.223.433,31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36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12.896.879,32</w:t>
            </w:r>
          </w:p>
        </w:tc>
      </w:tr>
    </w:tbl>
    <w:p>
      <w:pPr>
        <w:spacing w:line="240" w:lineRule="auto" w:before="6"/>
        <w:rPr>
          <w:rFonts w:ascii="Courier New" w:hAnsi="Courier New" w:cs="Courier New" w:eastAsia="Courier New"/>
          <w:sz w:val="11"/>
          <w:szCs w:val="11"/>
        </w:rPr>
      </w:pPr>
    </w:p>
    <w:p>
      <w:pPr>
        <w:pStyle w:val="BodyText"/>
        <w:spacing w:line="240" w:lineRule="auto" w:before="84"/>
        <w:ind w:left="340" w:right="0"/>
        <w:jc w:val="left"/>
      </w:pPr>
      <w:r>
        <w:rPr/>
        <w:t>Despesas Capital</w:t>
      </w:r>
    </w:p>
    <w:p>
      <w:pPr>
        <w:pStyle w:val="BodyText"/>
        <w:spacing w:line="240" w:lineRule="auto"/>
        <w:ind w:left="535" w:right="0"/>
        <w:jc w:val="left"/>
      </w:pPr>
      <w:r>
        <w:rPr/>
        <w:t>10 - Saúde</w:t>
      </w:r>
    </w:p>
    <w:p>
      <w:pPr>
        <w:pStyle w:val="BodyText"/>
        <w:spacing w:line="240" w:lineRule="auto"/>
        <w:ind w:left="745" w:right="0"/>
        <w:jc w:val="left"/>
      </w:pPr>
      <w:r>
        <w:rPr/>
        <w:t>122 - Administração Geral</w:t>
      </w:r>
    </w:p>
    <w:p>
      <w:pPr>
        <w:pStyle w:val="BodyText"/>
        <w:spacing w:line="240" w:lineRule="auto"/>
        <w:ind w:left="970" w:right="0"/>
        <w:jc w:val="left"/>
      </w:pPr>
      <w:r>
        <w:rPr/>
        <w:t>2032 - Manutenção do CMS - Conselho Municipal de Saúde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9"/>
        <w:gridCol w:w="2818"/>
        <w:gridCol w:w="1880"/>
        <w:gridCol w:w="1803"/>
        <w:gridCol w:w="1420"/>
      </w:tblGrid>
      <w:tr>
        <w:trPr>
          <w:trHeight w:val="187" w:hRule="exact"/>
        </w:trPr>
        <w:tc>
          <w:tcPr>
            <w:tcW w:w="7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4.4.90.52.00.0000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EQUIPAMENTOS E MATERIAL PERMANENTE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4.867,40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4.867,40</w:t>
            </w:r>
          </w:p>
        </w:tc>
      </w:tr>
      <w:tr>
        <w:trPr>
          <w:trHeight w:val="238" w:hRule="exact"/>
        </w:trPr>
        <w:tc>
          <w:tcPr>
            <w:tcW w:w="7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4.867,40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4.867,40</w:t>
            </w:r>
          </w:p>
        </w:tc>
      </w:tr>
      <w:tr>
        <w:trPr>
          <w:trHeight w:val="265" w:hRule="exact"/>
        </w:trPr>
        <w:tc>
          <w:tcPr>
            <w:tcW w:w="7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4.867,40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4.867,40</w:t>
            </w:r>
          </w:p>
        </w:tc>
      </w:tr>
      <w:tr>
        <w:trPr>
          <w:trHeight w:val="215" w:hRule="exact"/>
        </w:trPr>
        <w:tc>
          <w:tcPr>
            <w:tcW w:w="7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301 - Atenção Básica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2024 - Manutenção da Atenção Básica da Saúde</w:t>
            </w:r>
          </w:p>
          <w:p>
            <w:pPr>
              <w:pStyle w:val="TableParagraph"/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4.4.90.52.00.0000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EQUIPAMENTOS E MATERIAL PERMANENTE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6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3.750,00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3.750,00</w:t>
            </w:r>
          </w:p>
        </w:tc>
      </w:tr>
      <w:tr>
        <w:trPr>
          <w:trHeight w:val="238" w:hRule="exact"/>
        </w:trPr>
        <w:tc>
          <w:tcPr>
            <w:tcW w:w="7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6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3.750,00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3.750,00</w:t>
            </w:r>
          </w:p>
        </w:tc>
      </w:tr>
      <w:tr>
        <w:trPr>
          <w:trHeight w:val="265" w:hRule="exact"/>
        </w:trPr>
        <w:tc>
          <w:tcPr>
            <w:tcW w:w="7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6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3.750,00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3.750,00</w:t>
            </w:r>
          </w:p>
        </w:tc>
      </w:tr>
      <w:tr>
        <w:trPr>
          <w:trHeight w:val="215" w:hRule="exact"/>
        </w:trPr>
        <w:tc>
          <w:tcPr>
            <w:tcW w:w="7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302 - Assistência Hospitalar e Ambulatorial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7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1291 - Aquisicao de Equipamentos e Material Permanente para Unidade</w:t>
            </w:r>
          </w:p>
          <w:p>
            <w:pPr>
              <w:pStyle w:val="TableParagraph"/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4.4.90.52.00.0000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EQUIPAMENTOS E MATERIAL PERMANENTE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6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196.740,81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148.303,36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42.246,10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190.549,46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60" w:bottom="560" w:left="200" w:right="280"/>
        </w:sectPr>
      </w:pPr>
    </w:p>
    <w:p>
      <w:pPr>
        <w:spacing w:before="113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pict>
          <v:shape style="position:absolute;margin-left:34.001202pt;margin-top:1.977837pt;width:772pt;height:235.3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23"/>
                    <w:gridCol w:w="2567"/>
                    <w:gridCol w:w="2245"/>
                    <w:gridCol w:w="1815"/>
                    <w:gridCol w:w="1390"/>
                  </w:tblGrid>
                  <w:tr>
                    <w:trPr>
                      <w:trHeight w:val="520" w:hRule="exact"/>
                    </w:trPr>
                    <w:tc>
                      <w:tcPr>
                        <w:tcW w:w="15440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307" w:val="left" w:leader="none"/>
                            <w:tab w:pos="10158" w:val="left" w:leader="none"/>
                            <w:tab w:pos="12714" w:val="left" w:leader="none"/>
                            <w:tab w:pos="14964" w:val="left" w:leader="none"/>
                          </w:tabs>
                          <w:spacing w:line="240" w:lineRule="auto" w:before="73"/>
                          <w:ind w:left="490" w:right="0" w:hanging="559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ecificação</w:t>
                          <w:tab/>
                          <w:t>Despesa Autorizada</w:t>
                          <w:tab/>
                          <w:t>Anterior ao Período</w:t>
                          <w:tab/>
                          <w:t>No Período</w:t>
                          <w:tab/>
                          <w:t>Total</w:t>
                        </w:r>
                      </w:p>
                      <w:p>
                        <w:pPr>
                          <w:pStyle w:val="TableParagraph"/>
                          <w:tabs>
                            <w:tab w:pos="8979" w:val="left" w:leader="none"/>
                            <w:tab w:pos="10854" w:val="left" w:leader="none"/>
                            <w:tab w:pos="12738" w:val="left" w:leader="none"/>
                            <w:tab w:pos="14544" w:val="left" w:leader="none"/>
                          </w:tabs>
                          <w:spacing w:line="240" w:lineRule="auto" w:before="66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  <w:tab/>
                        </w:r>
                        <w:r>
                          <w:rPr>
                            <w:rFonts w:ascii="Courier New"/>
                            <w:w w:val="95"/>
                            <w:position w:val="2"/>
                            <w:sz w:val="14"/>
                          </w:rPr>
                          <w:t>196.740,81</w:t>
                          <w:tab/>
                          <w:t>148.303,36</w:t>
                          <w:tab/>
                          <w:t>42.246,10</w:t>
                          <w:tab/>
                        </w:r>
                        <w:r>
                          <w:rPr>
                            <w:rFonts w:ascii="Courier New"/>
                            <w:position w:val="2"/>
                            <w:sz w:val="14"/>
                          </w:rPr>
                          <w:t>190.549,46</w:t>
                        </w:r>
                        <w:r>
                          <w:rPr>
                            <w:rFonts w:ascii="Courier New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455" w:hRule="exact"/>
                    </w:trPr>
                    <w:tc>
                      <w:tcPr>
                        <w:tcW w:w="7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right="1641"/>
                          <w:jc w:val="center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2023 - Manutenção da Secretaria Municipal de Saúde</w:t>
                        </w:r>
                      </w:p>
                      <w:p>
                        <w:pPr>
                          <w:pStyle w:val="TableParagraph"/>
                          <w:spacing w:line="240" w:lineRule="auto" w:before="25"/>
                          <w:ind w:right="1545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4.4.90.52.00.0000</w:t>
                        </w:r>
                        <w:r>
                          <w:rPr>
                            <w:rFonts w:asci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/>
                            <w:sz w:val="14"/>
                          </w:rPr>
                          <w:t>EQUIPAMENTOS E MATERIAL PERMANENTE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0"/>
                          <w:ind w:left="164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98.000,00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0"/>
                          <w:ind w:left="94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91.594,81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0"/>
                          <w:ind w:left="92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0"/>
                          <w:ind w:left="57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91.594,81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64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98.000,00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4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91.594,81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2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7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91.594,81</w:t>
                        </w:r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7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2026 - Manutenção do Hospital Municipal</w:t>
                        </w:r>
                      </w:p>
                      <w:p>
                        <w:pPr>
                          <w:pStyle w:val="TableParagraph"/>
                          <w:spacing w:line="240" w:lineRule="auto" w:before="25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4.4.90.52.00.0000</w:t>
                        </w:r>
                        <w:r>
                          <w:rPr>
                            <w:rFonts w:asci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/>
                            <w:sz w:val="14"/>
                          </w:rPr>
                          <w:t>EQUIPAMENTOS E MATERIAL PERMANENTE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64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10.000,00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03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7.641,66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2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6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7.641,66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64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10.000,00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03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7.641,66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2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6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7.641,66</w:t>
                        </w:r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7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2031 - Manutenção do CAF - Centro de Abastecimento Farmaceutico</w:t>
                        </w:r>
                      </w:p>
                      <w:p>
                        <w:pPr>
                          <w:pStyle w:val="TableParagraph"/>
                          <w:spacing w:line="240" w:lineRule="auto" w:before="25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4.4.90.52.00.0000</w:t>
                        </w:r>
                        <w:r>
                          <w:rPr>
                            <w:rFonts w:asci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/>
                            <w:sz w:val="14"/>
                          </w:rPr>
                          <w:t>EQUIPAMENTOS E MATERIAL PERMANENTE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right="167"/>
                          <w:jc w:val="righ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3.500,00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2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2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83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7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right="167"/>
                          <w:jc w:val="righ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3.500,00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2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2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83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7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55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308.240,81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248.039,83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0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42.246,10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9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290.285,93</w:t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7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6" w:lineRule="exact" w:before="39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304 - Vigilância Sanitária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2" w:hRule="exact"/>
                    </w:trPr>
                    <w:tc>
                      <w:tcPr>
                        <w:tcW w:w="7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2030 - Manutenção da Vigilância Municipal</w:t>
                        </w:r>
                      </w:p>
                      <w:p>
                        <w:pPr>
                          <w:pStyle w:val="TableParagraph"/>
                          <w:spacing w:line="240" w:lineRule="auto" w:before="25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4.4.90.52.00.0000</w:t>
                        </w:r>
                        <w:r>
                          <w:rPr>
                            <w:rFonts w:ascii="Courier New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Courier New"/>
                            <w:sz w:val="14"/>
                          </w:rPr>
                          <w:t>EQUIPAMENTOS E MATERIAL PERMANENTE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4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33.675,19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4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30.075,19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2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7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30.075,19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7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64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33.675,19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4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30.075,19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2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7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30.075,19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64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33.675,19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94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30.075,19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92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7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30.075,19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55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356.916,00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86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281.865,02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0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47.113,50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49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328.978,52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440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979" w:val="left" w:leader="none"/>
                            <w:tab w:pos="10854" w:val="left" w:leader="none"/>
                            <w:tab w:pos="12738" w:val="left" w:leader="none"/>
                            <w:tab w:pos="14544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356.916,00</w:t>
                          <w:tab/>
                          <w:t>281.865,02</w:t>
                          <w:tab/>
                          <w:t>47.113,50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328.978,52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ourier New"/>
          <w:sz w:val="14"/>
        </w:rPr>
        <w:t>Esp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0"/>
        <w:rPr>
          <w:rFonts w:ascii="Courier New" w:hAnsi="Courier New" w:cs="Courier New" w:eastAsia="Courier New"/>
          <w:sz w:val="18"/>
          <w:szCs w:val="18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t>S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0"/>
          <w:szCs w:val="20"/>
        </w:rPr>
        <w:sectPr>
          <w:pgSz w:w="16840" w:h="11900" w:orient="landscape"/>
          <w:pgMar w:header="500" w:footer="370" w:top="2360" w:bottom="560" w:left="260" w:right="280"/>
        </w:sectPr>
      </w:pPr>
    </w:p>
    <w:p>
      <w:pPr>
        <w:spacing w:line="240" w:lineRule="auto" w:before="3"/>
        <w:rPr>
          <w:rFonts w:ascii="Courier New" w:hAnsi="Courier New" w:cs="Courier New" w:eastAsia="Courier New"/>
          <w:sz w:val="18"/>
          <w:szCs w:val="18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Total das Despesas ............................................: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14.175.246,60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11.955.311,03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1.270.546,81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13.225.857,84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60" w:bottom="560" w:left="260" w:right="280"/>
          <w:cols w:num="5" w:equalWidth="0">
            <w:col w:w="6425" w:space="2443"/>
            <w:col w:w="1373" w:space="503"/>
            <w:col w:w="1373" w:space="512"/>
            <w:col w:w="1289" w:space="518"/>
            <w:col w:w="1864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161"/>
        <w:gridCol w:w="1773"/>
        <w:gridCol w:w="1520"/>
      </w:tblGrid>
      <w:tr>
        <w:trPr>
          <w:trHeight w:val="85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67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35.308.889,39</w:t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3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4.064.652,80</w:t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36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39.373.542,19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SAÚDE.............................: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7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11.955.311,03</w:t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1.270.546,81</w:t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13.225.857,84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Despesas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2.914.385,48</w:t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137.764,68</w:t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3.052.150,16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9.040.925,55</w:t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1.132.782,13</w:t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10.173.707,68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Saúde..............: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6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0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25,6052%</w:t>
            </w:r>
          </w:p>
        </w:tc>
        <w:tc>
          <w:tcPr>
            <w:tcW w:w="177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27,8691%</w:t>
            </w:r>
          </w:p>
        </w:tc>
        <w:tc>
          <w:tcPr>
            <w:tcW w:w="152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25,8389%</w:t>
            </w:r>
          </w:p>
        </w:tc>
      </w:tr>
    </w:tbl>
    <w:sectPr>
      <w:pgSz w:w="16840" w:h="11900" w:orient="landscape"/>
      <w:pgMar w:header="500" w:footer="370" w:top="236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73216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73192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73168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4"/>
                  </w:rPr>
                  <w:t> de 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73504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500;top:520;width:92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8.123398pt;width:785.3pt;height:.1pt;mso-position-horizontal-relative:page;mso-position-vertical-relative:page;z-index:-73480" coordorigin="368,2362" coordsize="15706,2">
          <v:shape style="position:absolute;left:368;top:2362;width:15706;height:2" coordorigin="368,2362" coordsize="15706,0" path="m368,2362l16073,2362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7345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00099pt;margin-top:26.400162pt;width:62pt;height:12pt;mso-position-horizontal-relative:page;mso-position-vertical-relative:page;z-index:-7343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64.000107pt;margin-top:26.400162pt;width:74pt;height:12pt;mso-position-horizontal-relative:page;mso-position-vertical-relative:page;z-index:-7340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Municipal de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2.000107pt;margin-top:26.400162pt;width:44pt;height:12pt;mso-position-horizontal-relative:page;mso-position-vertical-relative:page;z-index:-7338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62pt;height:12pt;mso-position-horizontal-relative:page;mso-position-vertical-relative:page;z-index:-7336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Receitas e</w:t>
                </w:r>
              </w:p>
            </w:txbxContent>
          </v:textbox>
          <w10:wrap type="none"/>
        </v:shape>
      </w:pict>
    </w:r>
    <w:r>
      <w:rPr/>
      <w:pict>
        <v:shape style="position:absolute;margin-left:163.248901pt;margin-top:53.400162pt;width:74pt;height:12pt;mso-position-horizontal-relative:page;mso-position-vertical-relative:page;z-index:-7333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Despesas com</w:t>
                </w:r>
              </w:p>
            </w:txbxContent>
          </v:textbox>
          <w10:wrap type="none"/>
        </v:shape>
      </w:pict>
    </w:r>
    <w:r>
      <w:rPr/>
      <w:pict>
        <v:shape style="position:absolute;margin-left:241.248901pt;margin-top:53.400162pt;width:146pt;height:12pt;mso-position-horizontal-relative:page;mso-position-vertical-relative:page;z-index:-7331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Saúde - Emenda const. 29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83.402061pt;width:56pt;height:12pt;mso-position-horizontal-relative:page;mso-position-vertical-relative:page;z-index:-7328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4.502686pt;margin-top:83.402061pt;width:53.75pt;height:31.55pt;mso-position-horizontal-relative:page;mso-position-vertical-relative:page;z-index:-73264" type="#_x0000_t202" filled="false" stroked="false">
          <v:textbox inset="0,0,0,0">
            <w:txbxContent>
              <w:p>
                <w:pPr>
                  <w:spacing w:before="0"/>
                  <w:ind w:left="94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  <w:p>
                <w:pPr>
                  <w:spacing w:line="312" w:lineRule="auto" w:before="121"/>
                  <w:ind w:left="20" w:right="147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1099pt;margin-top:83.402061pt;width:152pt;height:31.55pt;mso-position-horizontal-relative:page;mso-position-vertical-relative:page;z-index:-7324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01/12/2013 até 31/12/2013</w:t>
                </w:r>
              </w:p>
              <w:p>
                <w:pPr>
                  <w:spacing w:line="250" w:lineRule="auto" w:before="151"/>
                  <w:ind w:left="1174" w:right="69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3"/>
      <w:ind w:left="280"/>
    </w:pPr>
    <w:rPr>
      <w:rFonts w:ascii="Courier New" w:hAnsi="Courier New" w:eastAsia="Courier New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2016-01-27T11:15:41Z</dcterms:created>
  <dcterms:modified xsi:type="dcterms:W3CDTF">2016-01-27T11:15:41Z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2016-01-27T00:00:00Z</vt:filetime>
  </property>
</Properties>
</file>