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608"/>
        <w:gridCol w:w="1880"/>
        <w:gridCol w:w="1803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22.887,72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9.396,53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32.284,25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9.396,53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33.844,97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9.396,53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33.844,97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9.396,53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33.844,97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9.396,53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33.844,97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9.396,53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33.844,97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24.448,44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9.396,53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33.844,97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241 - Assistência ao Idoso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5622"/>
        <w:gridCol w:w="2786"/>
        <w:gridCol w:w="1880"/>
        <w:gridCol w:w="1803"/>
        <w:gridCol w:w="1420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5.177,32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91,51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5.268,83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6.127,32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91,51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6.218,83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180.050,00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159.177,32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91,51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159.268,83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78.432,00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11.820,00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90.252,00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810,00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840,00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11.296,65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1.745,53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13.042,18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3390330000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PASSAGENS E DESPESAS COM LOCOMOÇÃO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343,30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343,30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3390360000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150,00</w:t>
            </w:r>
          </w:p>
        </w:tc>
      </w:tr>
      <w:tr>
        <w:trPr>
          <w:trHeight w:val="218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13.828,32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1.508,40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15.336,72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104.710,27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15.253,93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119.964,20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6002 - Subvenção Social ao PACAA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  <w:tr>
        <w:trPr>
          <w:trHeight w:val="318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</w:tc>
      </w:tr>
      <w:tr>
        <w:trPr>
          <w:trHeight w:val="20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15.504,00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15.504,00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15.504,00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15.504,00</w:t>
            </w:r>
          </w:p>
        </w:tc>
      </w:tr>
      <w:tr>
        <w:trPr>
          <w:trHeight w:val="3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5286"/>
        <w:gridCol w:w="1722"/>
        <w:gridCol w:w="1052"/>
        <w:gridCol w:w="2245"/>
        <w:gridCol w:w="1815"/>
        <w:gridCol w:w="1390"/>
      </w:tblGrid>
      <w:tr>
        <w:trPr>
          <w:trHeight w:val="427" w:hRule="exact"/>
        </w:trPr>
        <w:tc>
          <w:tcPr>
            <w:tcW w:w="75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9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125" w:right="167" w:hanging="84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Autorizada 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1.121,99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587" w:right="494" w:hanging="108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 1.277,56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662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2.399,55</w:t>
            </w:r>
          </w:p>
        </w:tc>
      </w:tr>
      <w:tr>
        <w:trPr>
          <w:trHeight w:val="218" w:hRule="exact"/>
        </w:trPr>
        <w:tc>
          <w:tcPr>
            <w:tcW w:w="75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2.129,90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2.219,90</w:t>
            </w:r>
          </w:p>
        </w:tc>
      </w:tr>
      <w:tr>
        <w:trPr>
          <w:trHeight w:val="238" w:hRule="exact"/>
        </w:trPr>
        <w:tc>
          <w:tcPr>
            <w:tcW w:w="75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3.251,89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1.367,56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4.619,45</w:t>
            </w:r>
          </w:p>
        </w:tc>
      </w:tr>
      <w:tr>
        <w:trPr>
          <w:trHeight w:val="265" w:hRule="exact"/>
        </w:trPr>
        <w:tc>
          <w:tcPr>
            <w:tcW w:w="75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501.720,00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333.186,16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16.621,49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349.807,65</w:t>
            </w:r>
          </w:p>
        </w:tc>
      </w:tr>
      <w:tr>
        <w:trPr>
          <w:trHeight w:val="215" w:hRule="exact"/>
        </w:trPr>
        <w:tc>
          <w:tcPr>
            <w:tcW w:w="759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5815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1338 - Programa Municipal de Desenvolvimento Econômico e Geração de Renda</w:t>
            </w:r>
          </w:p>
        </w:tc>
      </w:tr>
      <w:tr>
        <w:trPr>
          <w:trHeight w:val="197" w:hRule="exact"/>
        </w:trPr>
        <w:tc>
          <w:tcPr>
            <w:tcW w:w="2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7.992,00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7.992,00</w:t>
            </w:r>
          </w:p>
        </w:tc>
      </w:tr>
      <w:tr>
        <w:trPr>
          <w:trHeight w:val="210" w:hRule="exact"/>
        </w:trPr>
        <w:tc>
          <w:tcPr>
            <w:tcW w:w="2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1.314,18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245,13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1.559,31</w:t>
            </w:r>
          </w:p>
        </w:tc>
      </w:tr>
      <w:tr>
        <w:trPr>
          <w:trHeight w:val="220" w:hRule="exact"/>
        </w:trPr>
        <w:tc>
          <w:tcPr>
            <w:tcW w:w="2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3390480000</w:t>
            </w:r>
          </w:p>
        </w:tc>
        <w:tc>
          <w:tcPr>
            <w:tcW w:w="5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AUXÍLIOS FINANCEIROS A PESSOAS FÍSICAS</w:t>
            </w:r>
          </w:p>
        </w:tc>
        <w:tc>
          <w:tcPr>
            <w:tcW w:w="1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60.973,10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15.653,75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76.626,85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BodyText"/>
        <w:spacing w:line="357" w:lineRule="auto" w:before="29"/>
        <w:ind w:right="0"/>
        <w:jc w:val="left"/>
      </w:pPr>
      <w:r>
        <w:rPr/>
        <w:pict>
          <v:shape style="position:absolute;margin-left:55.7514pt;margin-top:25.729445pt;width:750.25pt;height:297.2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5"/>
                    <w:gridCol w:w="5832"/>
                    <w:gridCol w:w="2576"/>
                    <w:gridCol w:w="1880"/>
                    <w:gridCol w:w="1803"/>
                    <w:gridCol w:w="1420"/>
                  </w:tblGrid>
                  <w:tr>
                    <w:trPr>
                      <w:trHeight w:val="18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3190050000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BENEFÍCIOS PREVIDENCIÁRIOS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8.200,00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3.222,75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7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648,10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3.870,85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3190110000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VENCIMENTOS E VANTAGENS FIXAS - PESSOAL CIVIL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580.000,00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1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408.598,40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67.491,35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52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476.089,75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3190160000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OUTRAS DESPESAS VARIÁVEIS - PESSOAL CIVIL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26.000,00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13.328,49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2.986,60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16.315,09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3390140000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DIÁRIAS - PESSOAL CIVIL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1.480,00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77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180,00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1.660,00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MATERIAL DE CONSUMO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24.800,00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6.271,96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2.197,60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8.469,56</w:t>
                        </w:r>
                      </w:p>
                    </w:tc>
                  </w:tr>
                  <w:tr>
                    <w:trPr>
                      <w:trHeight w:val="210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3390360000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SERVIÇOS DE TERCEIROS - PESSOA FÍSICA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02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1.200,00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1.200,00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3390390000</w:t>
                        </w:r>
                      </w:p>
                    </w:tc>
                    <w:tc>
                      <w:tcPr>
                        <w:tcW w:w="583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OUTROS SERVIÇOS DE TERCEIROS - PESSOA JURÍDICA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115.500,00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56.513,77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8.694,43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65.208,20</w:t>
                        </w: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768.500,00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1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489.415,37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83.398,08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2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572.813,45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005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2045 - Manutenção Prog Benefício Eventual - Auxílio Documental-Foto</w:t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8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5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610,00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6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610,00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5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610,00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6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610,00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2046 - Manutenção do Programa Morar Melhor</w:t>
                        </w:r>
                      </w:p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5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45.037,25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45.037,25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45.037,25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45.037,25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2047 - Manutenção Programa Beneficio Eventual - Auxilio Funeral</w:t>
                        </w:r>
                      </w:p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5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2.586,00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2.586,00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2.586,00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2.586,00</w:t>
                        </w:r>
                      </w:p>
                    </w:tc>
                  </w:tr>
                  <w:tr>
                    <w:trPr>
                      <w:trHeight w:val="442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2050 - Manutenção Programa Beneficio Eventual - Passagens</w:t>
                        </w:r>
                      </w:p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5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50.000,00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13.212,27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1.641,01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14.853,28</w:t>
                        </w: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3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50.000,00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13.212,27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1.641,01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14.853,28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005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2052 - Manutenção Programa Beneficio Eventual -Suplem. Alimentar</w:t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8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3390320000</w:t>
                          <w:tab/>
                          <w:t>MATERIAL, BEM OU SERVIÇO PARA DISTRIBUIÇÃO GRATUITA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51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102.792,80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52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102.792,80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21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120.000,00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1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102.792,80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2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102.792,80</w:t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2055 - Manutenção do Centro de Multiplo Uso - Calógeras</w:t>
                        </w:r>
                      </w:p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5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</w:t>
                          <w:tab/>
                          <w:t>MATERIAL DE CONSUMO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2.288,08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2.288,08</w:t>
                        </w:r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7327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240" w:lineRule="auto" w:before="21"/>
                          <w:ind w:left="32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3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4.691,57</w:t>
                        </w:r>
                      </w:p>
                    </w:tc>
                    <w:tc>
                      <w:tcPr>
                        <w:tcW w:w="18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4.691,57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Total da Projeto/Atividade...............................: 2042 - Manutenção da Secretaria de Assistência Social</w:t>
      </w:r>
    </w:p>
    <w:p>
      <w:pPr>
        <w:spacing w:before="26"/>
        <w:ind w:left="97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w w:val="95"/>
        </w:rPr>
        <w:br w:type="column"/>
      </w:r>
      <w:r>
        <w:rPr>
          <w:rFonts w:ascii="Courier New"/>
          <w:w w:val="95"/>
          <w:sz w:val="14"/>
        </w:rPr>
        <w:t>223.000,00</w:t>
      </w:r>
    </w:p>
    <w:p>
      <w:pPr>
        <w:tabs>
          <w:tab w:pos="2769" w:val="left" w:leader="none"/>
          <w:tab w:pos="4659" w:val="left" w:leader="none"/>
        </w:tabs>
        <w:spacing w:before="26"/>
        <w:ind w:left="97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70.279,28</w:t>
        <w:tab/>
        <w:t>15.898,88</w:t>
        <w:tab/>
        <w:t>86.178,16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00" w:right="280"/>
          <w:cols w:num="3" w:equalWidth="0">
            <w:col w:w="6539" w:space="1951"/>
            <w:col w:w="1811" w:space="148"/>
            <w:col w:w="5911"/>
          </w:cols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2375"/>
        <w:gridCol w:w="2215"/>
        <w:gridCol w:w="1761"/>
        <w:gridCol w:w="1474"/>
      </w:tblGrid>
      <w:tr>
        <w:trPr>
          <w:trHeight w:val="48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 w:before="6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66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66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6.979,65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66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746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6.979,65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1.697,40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1.697,40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3.131,22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3.131,22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63.334,26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15.251,04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15.251,04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104.334,26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16.948,44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3.131,22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20.079,66</w:t>
            </w:r>
          </w:p>
        </w:tc>
      </w:tr>
      <w:tr>
        <w:trPr>
          <w:trHeight w:val="51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4.481,34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4.481,34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6.154,10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6.154,10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19.478,89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19.478,89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30.114,33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30.114,33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10.830,00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10.830,00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10.830,00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10.830,00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2221 - Atend à Medidas Socioeducativas e Liberdade Assistida-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27.800,00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27.800,00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1.112,32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328,50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1.440,82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7.410,04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2.653,22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10.063,26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8.522,36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2.981,72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11.504,08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2252 - Programa Municipal de Combate a Drogadição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3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4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1.583.514,82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800.637,75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107.050,91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907.688,66</w:t>
            </w:r>
          </w:p>
        </w:tc>
      </w:tr>
      <w:tr>
        <w:trPr>
          <w:trHeight w:val="30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2.475.044,82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1.502.761,23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123.763,91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1.626.525,14</w:t>
            </w:r>
          </w:p>
        </w:tc>
      </w:tr>
      <w:tr>
        <w:trPr>
          <w:trHeight w:val="33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2.475.044,82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1.502.761,23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123.763,91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1.626.525,14</w:t>
            </w:r>
          </w:p>
        </w:tc>
      </w:tr>
    </w:tbl>
    <w:p>
      <w:pPr>
        <w:spacing w:line="240" w:lineRule="auto" w:before="6"/>
        <w:rPr>
          <w:rFonts w:ascii="Courier New" w:hAnsi="Courier New" w:cs="Courier New" w:eastAsia="Courier New"/>
          <w:sz w:val="11"/>
          <w:szCs w:val="11"/>
        </w:rPr>
      </w:pPr>
    </w:p>
    <w:p>
      <w:pPr>
        <w:pStyle w:val="BodyText"/>
        <w:spacing w:line="240" w:lineRule="auto" w:before="84"/>
        <w:ind w:left="340"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53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74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right="0"/>
        <w:jc w:val="left"/>
      </w:pPr>
      <w:r>
        <w:rPr/>
        <w:t>2059 - Manutenção do Programa Bolsa Familia</w:t>
      </w:r>
    </w:p>
    <w:p>
      <w:pPr>
        <w:spacing w:line="240" w:lineRule="auto" w:before="5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BodyText"/>
        <w:spacing w:line="240" w:lineRule="auto" w:before="89"/>
        <w:ind w:right="0"/>
        <w:jc w:val="left"/>
      </w:pPr>
      <w:r>
        <w:rPr/>
        <w:pict>
          <v:shape style="position:absolute;margin-left:69.25pt;margin-top:-6.519357pt;width:736.8pt;height:23.2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5"/>
                    <w:gridCol w:w="5160"/>
                    <w:gridCol w:w="3290"/>
                    <w:gridCol w:w="2048"/>
                    <w:gridCol w:w="1635"/>
                    <w:gridCol w:w="1378"/>
                  </w:tblGrid>
                  <w:tr>
                    <w:trPr>
                      <w:trHeight w:val="187" w:hRule="exact"/>
                    </w:trPr>
                    <w:tc>
                      <w:tcPr>
                        <w:tcW w:w="12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</w:t>
                        </w:r>
                      </w:p>
                    </w:tc>
                    <w:tc>
                      <w:tcPr>
                        <w:tcW w:w="5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EQUIPAMENTOS E MATERIAL PERMANENTE</w:t>
                        </w:r>
                      </w:p>
                    </w:tc>
                    <w:tc>
                      <w:tcPr>
                        <w:tcW w:w="32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97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12.026,20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12.026,20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4735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358" w:val="left" w:leader="none"/>
                            <w:tab w:pos="10233" w:val="left" w:leader="none"/>
                            <w:tab w:pos="12453" w:val="left" w:leader="none"/>
                            <w:tab w:pos="13923" w:val="left" w:leader="none"/>
                          </w:tabs>
                          <w:spacing w:line="240" w:lineRule="auto" w:before="29"/>
                          <w:ind w:left="-1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otal da Projeto/Atividade...............................:</w:t>
                          <w:tab/>
                        </w:r>
                        <w:r>
                          <w:rPr>
                            <w:rFonts w:ascii="Courier New"/>
                            <w:position w:val="2"/>
                            <w:sz w:val="14"/>
                          </w:rPr>
                          <w:t>61.386,72</w:t>
                          <w:tab/>
                        </w:r>
                        <w:r>
                          <w:rPr>
                            <w:rFonts w:ascii="Courier New"/>
                            <w:w w:val="95"/>
                            <w:position w:val="2"/>
                            <w:sz w:val="14"/>
                          </w:rPr>
                          <w:t>12.026,20</w:t>
                          <w:tab/>
                          <w:t>0,00</w:t>
                          <w:tab/>
                        </w:r>
                        <w:r>
                          <w:rPr>
                            <w:rFonts w:ascii="Courier New"/>
                            <w:position w:val="2"/>
                            <w:sz w:val="14"/>
                          </w:rPr>
                          <w:t>12.026,20</w:t>
                        </w:r>
                        <w:r>
                          <w:rPr>
                            <w:rFonts w:ascii="Courier New"/>
                            <w:sz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T</w:t>
      </w:r>
    </w:p>
    <w:p>
      <w:pPr>
        <w:pStyle w:val="BodyText"/>
        <w:spacing w:line="240" w:lineRule="auto" w:before="88"/>
        <w:ind w:right="0"/>
        <w:jc w:val="left"/>
      </w:pPr>
      <w:r>
        <w:rPr/>
        <w:t>2250 - Manutenção do CREAS</w:t>
      </w:r>
    </w:p>
    <w:p>
      <w:pPr>
        <w:tabs>
          <w:tab w:pos="2739" w:val="left" w:leader="none"/>
          <w:tab w:pos="9627" w:val="left" w:leader="none"/>
          <w:tab w:pos="11670" w:val="left" w:leader="none"/>
          <w:tab w:pos="13638" w:val="left" w:leader="none"/>
          <w:tab w:pos="15360" w:val="left" w:leader="none"/>
        </w:tabs>
        <w:spacing w:before="25"/>
        <w:ind w:left="12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4490520000</w:t>
        <w:tab/>
        <w:t>EQUIPAMENTOS E MATERIAL PERMANENTE</w:t>
        <w:tab/>
        <w:t>1.000,00</w:t>
        <w:tab/>
        <w:t>139,90</w:t>
        <w:tab/>
      </w:r>
      <w:r>
        <w:rPr>
          <w:rFonts w:ascii="Courier New"/>
          <w:w w:val="95"/>
          <w:sz w:val="14"/>
        </w:rPr>
        <w:t>0,00</w:t>
        <w:tab/>
      </w:r>
      <w:r>
        <w:rPr>
          <w:rFonts w:ascii="Courier New"/>
          <w:sz w:val="14"/>
        </w:rPr>
        <w:t>139,90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8"/>
        <w:gridCol w:w="2807"/>
        <w:gridCol w:w="2245"/>
        <w:gridCol w:w="1857"/>
        <w:gridCol w:w="1348"/>
      </w:tblGrid>
      <w:tr>
        <w:trPr>
          <w:trHeight w:val="225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38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1.000,00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  <w:tc>
          <w:tcPr>
            <w:tcW w:w="1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8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</w:tr>
      <w:tr>
        <w:trPr>
          <w:trHeight w:val="247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62.386,72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  <w:tc>
          <w:tcPr>
            <w:tcW w:w="1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3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</w:tr>
      <w:tr>
        <w:trPr>
          <w:trHeight w:val="300" w:hRule="exact"/>
        </w:trPr>
        <w:tc>
          <w:tcPr>
            <w:tcW w:w="7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8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62.386,72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  <w:tc>
          <w:tcPr>
            <w:tcW w:w="1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3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</w:tr>
      <w:tr>
        <w:trPr>
          <w:trHeight w:val="337" w:hRule="exact"/>
        </w:trPr>
        <w:tc>
          <w:tcPr>
            <w:tcW w:w="1036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438" w:val="left" w:leader="none"/>
              </w:tabs>
              <w:spacing w:line="240" w:lineRule="auto" w:before="7"/>
              <w:ind w:left="2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position w:val="6"/>
                <w:sz w:val="16"/>
              </w:rPr>
              <w:t>SOMA</w:t>
              <w:tab/>
            </w:r>
            <w:r>
              <w:rPr>
                <w:rFonts w:ascii="Courier New"/>
                <w:sz w:val="14"/>
              </w:rPr>
              <w:t>62.386,72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  <w:tc>
          <w:tcPr>
            <w:tcW w:w="18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3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12.166,10</w:t>
            </w:r>
          </w:p>
        </w:tc>
      </w:tr>
    </w:tbl>
    <w:p>
      <w:pPr>
        <w:spacing w:line="240" w:lineRule="auto" w:before="7"/>
        <w:rPr>
          <w:rFonts w:ascii="Courier New" w:hAnsi="Courier New" w:cs="Courier New" w:eastAsia="Courier New"/>
          <w:sz w:val="17"/>
          <w:szCs w:val="17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17"/>
          <w:szCs w:val="17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BodyText"/>
        <w:spacing w:line="240" w:lineRule="auto" w:before="89"/>
        <w:ind w:left="340" w:right="0"/>
        <w:jc w:val="left"/>
      </w:pPr>
      <w:r>
        <w:rPr/>
        <w:t>Total das Despesas ............................................:</w:t>
      </w:r>
    </w:p>
    <w:p>
      <w:pPr>
        <w:spacing w:before="86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w w:val="95"/>
        </w:rPr>
        <w:br w:type="column"/>
      </w:r>
      <w:r>
        <w:rPr>
          <w:rFonts w:ascii="Courier New"/>
          <w:w w:val="95"/>
          <w:sz w:val="14"/>
        </w:rPr>
        <w:t>2.537.431,54</w:t>
      </w:r>
    </w:p>
    <w:p>
      <w:pPr>
        <w:spacing w:before="86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w w:val="95"/>
        </w:rPr>
        <w:br w:type="column"/>
      </w:r>
      <w:r>
        <w:rPr>
          <w:rFonts w:ascii="Courier New"/>
          <w:w w:val="95"/>
          <w:sz w:val="14"/>
        </w:rPr>
        <w:t>1.514.927,33</w:t>
      </w:r>
    </w:p>
    <w:p>
      <w:pPr>
        <w:spacing w:before="86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w w:val="95"/>
        </w:rPr>
        <w:br w:type="column"/>
      </w:r>
      <w:r>
        <w:rPr>
          <w:rFonts w:ascii="Courier New"/>
          <w:w w:val="95"/>
          <w:sz w:val="14"/>
        </w:rPr>
        <w:t>123.763,91</w:t>
      </w:r>
    </w:p>
    <w:p>
      <w:pPr>
        <w:spacing w:before="86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1.638.691,24</w:t>
      </w:r>
    </w:p>
    <w:sectPr>
      <w:type w:val="continuous"/>
      <w:pgSz w:w="16840" w:h="11900" w:orient="landscape"/>
      <w:pgMar w:top="2340" w:bottom="560" w:left="200" w:right="280"/>
      <w:cols w:num="5" w:equalWidth="0">
        <w:col w:w="6485" w:space="2467"/>
        <w:col w:w="1349" w:space="527"/>
        <w:col w:w="1349" w:space="620"/>
        <w:col w:w="1181" w:space="542"/>
        <w:col w:w="1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43432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4340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4338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3672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3648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362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360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3576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3552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3528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350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348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4345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01/07/2015 até 31/07/2015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97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2016-01-27T13:57:33Z</dcterms:created>
  <dcterms:modified xsi:type="dcterms:W3CDTF">2016-01-27T13:57:33Z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2016-01-27T00:00:00Z</vt:filetime>
  </property>
</Properties>
</file>