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2.MOVIMENTO</w:t>
      </w:r>
      <w:r>
        <w:rPr>
          <w:b w:val="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733"/>
        <w:gridCol w:w="3603"/>
        <w:gridCol w:w="1462"/>
        <w:gridCol w:w="1329"/>
        <w:gridCol w:w="160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387.538,98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56" w:val="left" w:leader="none"/>
              </w:tabs>
              <w:spacing w:line="130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383.988,47</w:t>
              <w:tab/>
              <w:t>3.550,51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293.132,58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293.132,58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92.792,40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2" w:val="left" w:leader="none"/>
              </w:tabs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69.826,28</w:t>
              <w:tab/>
              <w:t>22.966,12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592.643,75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592.643,75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35.023.507,01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34.738.973,52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284.533,49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3.215.138,31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3.215.138,31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3.194.128,24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3.489.253,32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295.125,08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35.961.813,60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35.907.995,68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53.817,92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3.502.396,29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3.457.975,88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44.420,41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26.703.524,12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26.591.171,07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4.109,15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4.109,15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326.285,58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329.816,67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32.907,97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32.907,97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3.876.949,96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3.867.737,85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9.212,11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1.140.237,10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1.101.127,01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39.110,09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1.269.563,61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1.278.989,28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9.425,67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131.080,86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132.787,63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2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- 19678-9</w:t>
              <w:tab/>
              <w:t>61.315,89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9.719,59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59.007,85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11.752.343,38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11.312.631,76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439.761,62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12.976.691,49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12.612.079,02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364.662,47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FIN CAMINHOS DA ESCOLA - 22506-1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62.448,92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50.321,47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10.677.888,19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10.677.068,79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297.973,46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297.973,46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127.615,42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127.615,42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481.632,33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480.847,97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2.463.555,99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2.469.186,18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2.655.972,12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2.659.364,91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3.392,79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894.560,75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894.860,75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167.806,71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164.815,18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2.724,27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2.724,27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1.615.741,66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1.558.749,57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57.042,09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15.770.417,18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15.770.417,18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I - SUPER CRECHE - 21721-2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1.586.213,26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1.586.213,26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- 21708-5 - PM ARAPOTI - PAR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MESAS E CADEIRAS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EDUC. INFANTIL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FNDE - Constr. Esc.Arating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74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22.130-9</w:t>
              <w:tab/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750.599,43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750.781,92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8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22387-5</w:t>
              <w:tab/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30.178,46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162.512,95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 21831-6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RAIO-X - 19260-0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2" w:val="left" w:leader="none"/>
              </w:tabs>
              <w:spacing w:line="240" w:lineRule="auto" w:before="31"/>
              <w:ind w:left="-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20116-2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11.252.428,32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10.973.519,87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278.908,45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187.177,61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332.079,44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144.901,83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1.063.184,60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1.179.809,32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116.624,72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105.206,93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108.956,12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9.489.598,54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9.480.814,89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674.636,63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9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674.636,63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314.755,70</w:t>
            </w:r>
          </w:p>
        </w:tc>
        <w:tc>
          <w:tcPr>
            <w:tcW w:w="29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72" w:val="left" w:leader="none"/>
              </w:tabs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273.163,26</w:t>
              <w:tab/>
              <w:t>41.642,44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4.449.040,08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4.304.241,69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144.848,39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3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8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985.644,31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874.106,17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111.588,14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336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95.744,81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95.744,81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BodyText"/>
        <w:spacing w:line="240" w:lineRule="auto" w:before="68"/>
        <w:ind w:right="0"/>
        <w:jc w:val="left"/>
      </w:pPr>
      <w:r>
        <w:rPr/>
        <w:t>5092 CEF - FMS VIGILANCIA E 33-7</w:t>
      </w:r>
    </w:p>
    <w:p>
      <w:pPr>
        <w:pStyle w:val="BodyText"/>
        <w:spacing w:line="240" w:lineRule="auto"/>
        <w:ind w:right="0"/>
        <w:jc w:val="left"/>
      </w:pPr>
      <w:r>
        <w:rPr/>
        <w:t>5097 BB - CAF - FARMÁCIA 22248-8</w:t>
      </w:r>
    </w:p>
    <w:p>
      <w:pPr>
        <w:pStyle w:val="BodyText"/>
        <w:spacing w:line="240" w:lineRule="auto"/>
        <w:ind w:right="0"/>
        <w:jc w:val="left"/>
      </w:pPr>
      <w:r>
        <w:rPr/>
        <w:t>3961 BB - FMAS PTMC - 19790-4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320.950714pt;margin-top:-25.315777pt;width:254.8pt;height:2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3"/>
                    <w:gridCol w:w="1530"/>
                    <w:gridCol w:w="1497"/>
                    <w:gridCol w:w="1295"/>
                  </w:tblGrid>
                  <w:tr>
                    <w:trPr>
                      <w:trHeight w:val="275" w:hRule="exact"/>
                    </w:trPr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168.636,70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168.586,70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50,00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12.000,00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12.000,00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82.466,90</w:t>
        <w:tab/>
        <w:t>82.466,90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2849" w:space="3206"/>
            <w:col w:w="496" w:space="688"/>
            <w:col w:w="2372" w:space="959"/>
            <w:col w:w="790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581"/>
        <w:gridCol w:w="1629"/>
        <w:gridCol w:w="1462"/>
        <w:gridCol w:w="1203"/>
        <w:gridCol w:w="1590"/>
      </w:tblGrid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87.943,64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89.189,80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8.647,28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9.240,80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139.669,02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139.669,02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736,52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- 14283-2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34.335,07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34.335,07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2.471,96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66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2.471,96</w:t>
              <w:tab/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Alta Complexidade C/C 22.205-4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2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93" w:val="left" w:leader="none"/>
                <w:tab w:pos="8748" w:val="left" w:leader="none"/>
                <w:tab w:pos="10287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 CEF - QUADRA ESPORTES 2007 - 647017-5</w:t>
              <w:tab/>
              <w:t>0,00</w:t>
              <w:tab/>
              <w:t>86.593,26</w:t>
              <w:tab/>
              <w:t>80.990,14</w:t>
              <w:tab/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224.091,04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224.091,04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107.061,42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107.061,42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38.084,16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38.545,59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5040</w:t>
            </w:r>
          </w:p>
        </w:tc>
        <w:tc>
          <w:tcPr>
            <w:tcW w:w="48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- 22137-6</w:t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BodyText"/>
        <w:spacing w:line="240" w:lineRule="auto" w:before="26"/>
        <w:ind w:right="0"/>
        <w:jc w:val="left"/>
      </w:pPr>
      <w:r>
        <w:rPr/>
        <w:t>5044 CEF-CONV 798781/13 - PATRULHA RURAL - 6.00647001-7</w:t>
      </w:r>
    </w:p>
    <w:p>
      <w:pPr>
        <w:pStyle w:val="BodyText"/>
        <w:spacing w:line="240" w:lineRule="auto"/>
        <w:ind w:right="0"/>
        <w:jc w:val="left"/>
      </w:pPr>
      <w:r>
        <w:rPr/>
        <w:t>5084 BB - Reforma e Ampl Term Rodoviário - 15.760-0</w:t>
      </w:r>
    </w:p>
    <w:p>
      <w:pPr>
        <w:pStyle w:val="BodyText"/>
        <w:spacing w:line="240" w:lineRule="auto" w:before="26"/>
        <w:ind w:left="495"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240" w:lineRule="auto" w:before="26"/>
        <w:ind w:right="0"/>
        <w:jc w:val="left"/>
      </w:pPr>
      <w:r>
        <w:rPr/>
        <w:br w:type="column"/>
      </w:r>
      <w:r>
        <w:rPr/>
        <w:t>258.843,81</w:t>
        <w:tab/>
      </w:r>
      <w:r>
        <w:rPr>
          <w:w w:val="95"/>
        </w:rPr>
        <w:t>254.742,47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t>191.296,56</w:t>
        <w:tab/>
      </w:r>
      <w:r>
        <w:rPr>
          <w:w w:val="95"/>
        </w:rPr>
        <w:t>197.565,26</w:t>
      </w:r>
    </w:p>
    <w:p>
      <w:pPr>
        <w:pStyle w:val="BodyText"/>
        <w:spacing w:line="240" w:lineRule="auto" w:before="26"/>
        <w:ind w:right="0"/>
        <w:jc w:val="left"/>
      </w:pPr>
      <w:r>
        <w:rPr/>
        <w:br w:type="column"/>
      </w:r>
      <w:r>
        <w:rPr/>
        <w:t>4.101,34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495" w:right="0"/>
        <w:jc w:val="left"/>
      </w:pPr>
      <w:r>
        <w:rPr/>
        <w:t>6,02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4781" w:space="938"/>
            <w:col w:w="968" w:space="469"/>
            <w:col w:w="2456" w:space="623"/>
            <w:col w:w="1125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27"/>
        <w:gridCol w:w="1608"/>
        <w:gridCol w:w="1569"/>
        <w:gridCol w:w="1371"/>
        <w:gridCol w:w="1590"/>
      </w:tblGrid>
      <w:tr>
        <w:trPr>
          <w:trHeight w:val="205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5086 CEF - Convênio799354/2013 -Reforma Linha Verde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245.452,76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4" w:val="left" w:leader="none"/>
              </w:tabs>
              <w:spacing w:line="240" w:lineRule="auto" w:before="1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245.452,76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5088 Conv 804807 /14 MDA - Máquinas, Impl agrícola e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904.754,30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878.680,00</w:t>
              <w:tab/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66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5105 CEF - READEQUAÇÃO DAS ESTRADAS RURAIS 647004-1</w:t>
              <w:tab/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125.020,00</w:t>
            </w:r>
          </w:p>
        </w:tc>
        <w:tc>
          <w:tcPr>
            <w:tcW w:w="2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34" w:val="left" w:leader="none"/>
              </w:tabs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125.020,00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26.890,12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26.925,12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121.000,00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4.811,84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4.386,68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322.623,38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322.623,38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832.689,08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828.949,43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1.101.544,78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1.101.541,77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3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1.154.506,02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1.154.500,00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7.966.948,47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7.243.841,16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954.863,98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871.993,54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5.458.375,50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6.281.123,64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49.245,40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58.329,57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4.074,36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62.403,93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109.225,99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108.528,17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7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1.456.818,26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227.802.383,35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226.458.297,68</w:t>
            </w:r>
          </w:p>
        </w:tc>
        <w:tc>
          <w:tcPr>
            <w:tcW w:w="15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2.800.903,93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5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3.APLICAÇÃO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20"/>
        <w:gridCol w:w="3153"/>
        <w:gridCol w:w="2259"/>
        <w:gridCol w:w="1462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5.414.740,67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4.148.072,89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175.082,84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195.915,58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115.222,07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116.332,87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10.105,54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FEX - 10940-1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69.870,96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76.008,25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FDO EXPORTACAO - 8387-9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44.664,94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217.609,08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254.740,04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- 15154-8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12.006.941,71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12.424.451,08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- 15812-7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1.285.329,33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1.285.377,36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LIVRE - 16519-0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22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675.556,86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776.461,56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100.904,70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SAUDE 0 17260-X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27.466,88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558.809,75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586.101,56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MERENDA LIVRE - 18438-1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MOVIMENTO - 15072-X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5.797.032,17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5.840.920,55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ITR - 10622-4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82.901,31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1.396.090,95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1.457.759,83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21.232,43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FPM - 2733-2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497.952,18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8.070.760,22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8.556.612,95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12.099,45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IPTU - 7184-6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4.400,60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455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15.875,14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143.049,73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155.041,15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2.125,88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64.196,71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32.624,38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6.421,53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90.399,56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49.209,56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1.532.418,70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1.564.362,33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65.158,67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513.286,17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569.169,63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9.275,21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21.057,15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2.074,97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23.123,37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17.368,30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19.047,49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1.165,36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36.664,13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232.175,29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267.688,22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113.212,38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69.018,29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67.875,29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114.355,38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4.556,32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1.323.917,01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6.167.777,55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7.495.683,27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3.988,71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4.158,04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47.399,81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3.146.714,24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3.131.575,61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62.538,44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15.014,96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138.201,06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84.771,26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68.444,76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4.765,04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69.964,82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53.399,42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21.330,44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60.879,72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265.104,54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220.605,18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105.379,08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122.982,04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614.813,96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736.068,45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112.485,06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593.638,85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721.879,33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15.755,42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21.341,33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120.459,56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112.873,55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28.927,34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26.315,39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79.218,88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91.432,92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14.101,35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6.106,76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2.244,27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232.795,43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788.231,85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774.191,21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246.836,07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11.091,84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754,32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6.387,16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5.459,00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697.317,01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484.582,98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1.121.149,23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60.750,76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7.557,09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8.155,16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158.007,87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5.338,18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5.732,85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2.077,72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743.208,30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61.335,05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750.599,43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53.943,92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965.807,33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7.263.938,23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6.660.310,02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1.569.435,54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141.367,58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30.178,46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111.189,12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131.515,89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14.063,00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127.575,23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18.087,29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1.588,52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19.675,81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280.378,33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60.952,60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83.581,48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257.749,45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114.259,64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4.898.746,71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4.940.900,20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19,89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124.306,04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116.344,27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103.105,58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505.051,15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545.024,15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63.132,58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18.022,68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1.582,85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19.605,53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113.230,16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85.688,44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105.206,93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93.711,67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186.362,68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2.302.431,89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2.333.990,34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154.804,23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126.006,27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682.397,95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14.486,25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793.917,97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33.069,18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272.386,79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50.948,05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254.507,92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48.484,37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650.494,71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2.223.868,95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2.263.795,90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610.567,76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159.503,23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546.044,45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427.122,33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278.425,35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27.773,42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102.338,29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130.111,71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173.975,96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173.975,96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87.360,04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6.355,28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13.715,32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67.363,10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31.663,24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62.207,65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25.708,11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4.419,94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7.086,56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23.041,49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136.981,30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13.782,47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130.669,02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1.517,77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676,95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710,01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576,56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39.566,08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24.877,03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12.535,07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51.908,04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6.878,45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4.828,74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48.756,03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54.663,58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86.593,26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16.826,35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6.178,90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641,89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249.644,98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222.341,99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13.008,49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13.086,05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603,48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17.935,21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1.419,41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19.354,62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325.151,99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44.197,83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86.061,42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283.288,40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3823"/>
        <w:gridCol w:w="1608"/>
        <w:gridCol w:w="1569"/>
        <w:gridCol w:w="1497"/>
        <w:gridCol w:w="149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36.675,05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24.371,46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38.084,16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22.962,35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1.637,41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829.502,99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3.711,54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245.285,44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13.558,37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258.843,81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251.988,67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123.527,91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128.460,76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642.932,08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578.680,00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64.252,08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 DAS ESTRADAS RURAIS 647004-1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125.518,99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125.518,99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21.106,58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7.651,98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18.181,18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8.862,76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121.000,00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5.701,67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19.203,96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64.336,67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75.223,38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108.724,34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108.532,61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111.083,38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142.600,30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193.829,16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59.854,52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2.201,28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30.015,81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367.658,70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364.006,02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10.784.895,63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72.221.678,45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72.095.774,18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10.910.799,90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12.241.713,89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300.024.061,80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298.554.071,86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13.711.703,83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31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2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42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18/01/2016 08:45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50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4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4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3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01/01/2015 até 31/12/2015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3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3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2016-01-27T16:19:59Z</dcterms:created>
  <dcterms:modified xsi:type="dcterms:W3CDTF">2016-01-27T16:19:59Z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2016-01-27T00:00:00Z</vt:filetime>
  </property>
</Properties>
</file>