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084"/>
        <w:gridCol w:w="1462"/>
        <w:gridCol w:w="1455"/>
        <w:gridCol w:w="1433"/>
      </w:tblGrid>
      <w:tr>
        <w:trPr>
          <w:trHeight w:val="15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130" w:lineRule="exact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45.156,85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45.156,85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24.537,71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24.537,71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  <w:tab/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40.282,62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40.282,62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25.382,51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25.382,51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2.638.269,68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2.638.269,68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172.474,37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172.474,37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  <w:tab/>
              <w:t>2.355,39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340.663,49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416.554,22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78.246,12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  <w:tab/>
              <w:t>123.138,13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2.171.840,84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3.502.810,74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1.454.108,03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144.217,38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144.217,38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  <w:tab/>
              <w:t>2.765,00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1.800.586,81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1.803.351,81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13.716,67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13.728,95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263.562,53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263.562,53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137.507,06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137.507,06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  <w:tab/>
              <w:t>14.548,13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 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303,24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49.284,62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79.284,62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30.303,24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526,17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16.813,21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17.047,29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 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9.027,63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289.107,62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3.649.770,16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1.948.460,31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1.990.417,47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7.990,33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2.378.903,63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2.348.373,89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22.539,41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  <w:tab/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  <w:tab/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795.471,50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718.073,98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77.400,75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12.892,48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12.892,48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1.201,93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39.193,00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39.457,37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  <w:tab/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73.304,46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116.214,25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116.214,25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73.304,46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662.120,57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327.555,56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269.330,29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720.345,84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458.961,64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458.961,64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  <w:tab/>
              <w:t>117.338,98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117.338,98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151.064,97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151.064,97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1.671.124,14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1.671.124,14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795.703,57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795.703,57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  <w:tab/>
              <w:t>77.473,26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94.005,39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83.467,87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  <w:tab/>
              <w:t>71.389,92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15.048,98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106.340,94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23.287,25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13.287,25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  <w:tab/>
              <w:t>100.102,07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860.384,08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659.461,17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301.024,98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  <w:tab/>
              <w:t>480.000,00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 REQ. UBS CONSTR - 21534-1</w:t>
              <w:tab/>
              <w:t>56.254,22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56.254,22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258.536,13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235.843,52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494.379,65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26.337,49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50.384,35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76.721,84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23.521,78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23.471,78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  <w:tab/>
              <w:t>12.000,00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FMS-AIH/FAE - 22836-2</w:t>
              <w:tab/>
              <w:t>33.095,81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33.095,81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</w:t>
              <w:tab/>
              <w:t>81.325,89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59.624,74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140.950,63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  <w:tab/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  <w:tab/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5200 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APSUS 22-01 - FONTE 350</w:t>
              <w:tab/>
              <w:t>81.397,52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81.397,52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  <w:tab/>
              <w:t>401,38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5.297,07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5.297,07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  <w:tab/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 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19.824-2 - IGD BOLSA FAMILIA - FONTE 795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14.571,56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30.280,45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22.340,70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22.511,31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22.210,63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22.210,63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17.927,28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17.572,30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326.225,03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25.431,73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331.793,30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801.952,47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801.952,47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318.046,40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97.985,77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108.495,62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307.536,55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97.290,80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97.290,80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551.888,58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147.797,06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628.844,16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70.841,48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709.490,55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824.392,46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1.416.528,46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117.354,55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48.354,52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48.774,25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4.458.617,29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20.517.663,46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21.300.535,48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3.675.745,27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455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3.480.754,91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1.032.976,87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1.700.000,95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2.813.730,83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37.909,43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10.138,80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13.048,23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13.613,62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9.374,20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12.987,82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101.823,75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40.880,97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142.704,72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62.551,92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17.013,25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79.565,17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1.103,52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1.039.273,80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46.784,82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46.474,37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41.112,53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41.112,53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96.711,49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218.194,08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112.662,32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202.243,25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142.843,62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773,52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143.350,00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6.859,08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774.874,93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433.429,83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348.304,18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7.733,68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7.789,92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11.036,23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3.742,79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4.779,02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93.166,83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93.844,37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15.985,15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104.223,56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113.058,94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7.149,77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45.817,93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46.643,91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89.928,75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24.003,53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24.220,45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5.130,23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1.332,96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5.589,12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3.840,97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9.284,62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75.987,59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1.432,73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16.813,21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60.607,11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5.195,36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7.152,13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1.927.335,31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1.849.770,16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84.717,28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4.624,47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130.645,84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85.470,36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25.471,50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70.646,98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96.763,77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10.770,09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2.862,48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104.671,38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29.253,76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5.232,65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34.486,41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14"/>
        <w:gridCol w:w="5369"/>
        <w:gridCol w:w="1611"/>
        <w:gridCol w:w="1455"/>
        <w:gridCol w:w="149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86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TRANSPORTE ESCOLAR 2007 - 16898-X</w:t>
              <w:tab/>
              <w:t>15.787,11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23.735,19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15.472,67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24.049,63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25 - 8230-9</w:t>
              <w:tab/>
              <w:t>7.161,84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4.111,27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10.464,25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10 - 8228-7</w:t>
              <w:tab/>
              <w:t>6.248,15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11.818,57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15.405,56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40 - 8181-7</w:t>
              <w:tab/>
              <w:t>24.230,56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88.278,66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98.961,64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13.547,58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89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SALARIO EDUCACAO - 10861-8</w:t>
              <w:tab/>
              <w:t>121,49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PNATE 118 - 11209-7</w:t>
              <w:tab/>
              <w:t>28.493,73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9.786,92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38.280,65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PDDE - 5473-9</w:t>
              <w:tab/>
              <w:t>7.384,00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7.447,48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473.844,74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69.186,97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84.753,13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458.278,58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PEJA - 20885-X</w:t>
              <w:tab/>
              <w:t>5.626,11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216.400,90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1.573,73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217.974,63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8.404,81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5.908,34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1.482,85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122.634,35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985,51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123.619,86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1.624.889,20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552.599,82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1.036.224,16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1.141.264,86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132.075,92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960,50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133.036,42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131.480,50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132.436,67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E MAT UBS - 20843-4</w:t>
              <w:tab/>
              <w:t>20.116,24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20.116,24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URG EMERG HOSPITAL - 20116-2</w:t>
              <w:tab/>
              <w:t>150.924,22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150.924,22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- 8386-0</w:t>
              <w:tab/>
              <w:t>2.180,65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426.971,94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344.771,53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BLATB - ATENÇÃO BÁSICA - 17227-8</w:t>
              <w:tab/>
              <w:t>2.538,93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1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BLMAC - BL ATEN MÉDIA E ALTA COMP 17228-6</w:t>
              <w:tab/>
              <w:t>1.418,66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BLGES -BLOCO GESTAO SUS - 19585-5</w:t>
              <w:tab/>
              <w:t>20.044,38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20.044,38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BLVGS-BLOCO VIG SAUDE - 17229-4</w:t>
              <w:tab/>
              <w:t>113.844,94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113.844,94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7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  <w:tab/>
              <w:t>11.747,84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11.747,84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VIGIASUS - 20982-1</w:t>
              <w:tab/>
              <w:t>329.238,43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329.238,43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116.288,49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116.288,49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239.119,49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239.119,49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 - 624003-8</w:t>
              <w:tab/>
              <w:t>109.298,39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109.298,39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240" w:lineRule="auto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VIGILÂNICA EM SAÚDE - 624004-6</w:t>
              <w:tab/>
              <w:t>149.630,19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149.630,19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53" w:val="left" w:leader="none"/>
              </w:tabs>
              <w:spacing w:line="154" w:lineRule="exact" w:before="2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177.472,80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177.472,80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713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13468APLIC CEF - FMS ARAPOTI VIGILANCIA - 43-4</w:t>
              <w:tab/>
              <w:t>30.360,99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0,00</w:t>
              <w:tab/>
              <w:t>0,00</w:t>
              <w:tab/>
              <w:t>30.360,99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30.571,32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30.793,65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24.178,73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5.297,07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19.087,97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25.543,34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24.746,83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20.747,32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1.739,21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571,28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50.079,69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440,94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5.119,48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38.692,28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21.121,33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59.813,61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7.086,25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701,68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19.947,10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238.913,36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30.280,45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210.476,06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23.665,26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23.837,36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3.825,15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2.531,22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872,56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65.954,85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READEQUAÇÃO DAS ESTRADAS RURAIS 647004-1</w:t>
              <w:tab/>
              <w:t>251.795,78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2.074,66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253.870,44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32.853,74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17.887,26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177,49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50.563,51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432,46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21.123,85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21.388,85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1.696,09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2.834,44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1.136,33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6.914,88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2.734,45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30.934,64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31.159,60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3.764,50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3.791,87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5003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9.051.897,07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6.572.187,68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7.284.080,47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8.340.004,28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gridSpan w:val="3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13.510.514,36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27.089.851,14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28.584.615,95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12.015.749,55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039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0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0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10/05/2016 08:44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03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5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5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5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0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04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04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01/04/2016 até 30/04/2016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04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04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2016-05-12T09:47:43Z</dcterms:created>
  <dcterms:modified xsi:type="dcterms:W3CDTF">2016-05-12T09:47:43Z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2016-05-12T00:00:00Z</vt:filetime>
  </property>
</Properties>
</file>