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92"/>
        <w:gridCol w:w="3265"/>
        <w:gridCol w:w="2559"/>
        <w:gridCol w:w="1462"/>
        <w:gridCol w:w="1287"/>
        <w:gridCol w:w="160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ESPECIAL - 2449-X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37.635,73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37.635,73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23.537,71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23.537,71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PASEP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- 6031-3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PNAT II - 1238-6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FEX - 10940-1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40.282,62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40.282,62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FDO EXPORTACAO - 8387-9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17.151,50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17.151,50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- 15154-8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2.798.445,00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2.798.445,00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ICSM OP CRED - 15812-7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173.166,00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173.166,00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SAUDE LIVRE - 17260-X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218.927,20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9.477,94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MOVIMENTO - 15072-X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22.633,58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5.380.777,54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5.347.609,98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10.533,98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ITR - 10622-4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1.758,02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1.758,02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FPM - 2733-2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1.811.898,45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1.811.898,45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TRIBUTOS E  TAXAS - 7319-9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13.246,18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13.246,18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CAUCAO - 13677-8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IPVA - 15097-5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128.481,85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128.481,85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SIMPLES NACIONAL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117.118,77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117.118,77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 - 19266-X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PARANÁ ESPORTE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129.459,00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129.549,50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31.943,03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846,78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31.096,25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4.782.226,57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4.895.355,14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112.579,24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841.076,46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841.076,46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LINHA AZUL - 35-3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- 47-7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19.588,37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170.797,60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190.335,97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60 - 8179-5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1.027.791,25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1.027.784,79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PNAE MERENDA ESCOLAR - 5334-1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125.510,44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125.510,44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PNAC MERENDA CRECHE - 8953-2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7.924,16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7.924,16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TRANSPORTE ESCOLAR 2007 - 16898-X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335,23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377,47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PRO JOVEM - 19983-4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25 - 8230-9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69.093,96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69.093,96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10 - 8228-7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401.697,55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401.697,55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40 - 8181-7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79.111,63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79.111,63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PNATE 118 - 11209-7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60.912,81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60.912,81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II - 18229-X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79.326,57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79.326,57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VINC  - 16.519-0  -  00101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1.620.964,42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1.620.964,42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PAC I - SUPER CRECHE - 21721-2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140.153,69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140.153,69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FNDE - Constr. Esc.Arating 22.130-9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80.832,44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80.832,44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PROGRAMA BRASIL CARINHOSO 22387-5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17.318,28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17.318,28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URG EMERG HOSPITAL - 20116-2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4" w:val="left" w:leader="none"/>
              </w:tabs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7.908,00</w:t>
              <w:tab/>
              <w:t>7.908,00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FUS SAUDE  - 8386-0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875.455,42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875.455,42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BLATB - ATENÇÃO BÁSICA - 17227-8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53.414,48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19.588,14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43.002,62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58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BLMAC - BL ATEN MÉDIA E ALTA COMPL -17228-6</w:t>
              <w:tab/>
              <w:t>309,23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25.329,97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25.639,20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BLVGS-BLOCO VIG SAUDE - 17229-4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319,75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MUN. SAUDE 15 - 17259-6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130.433,43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1.452.072,66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1.357.575,54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224.930,55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VIGIASUS - 20982-1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7.430,37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7.430,37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13.650,00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PROG REQ. UBS CONSTR - 21534-1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75.471,03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75.471,03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90.761,88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181.359,67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160.313,34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111.808,21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64.215,76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45.300,83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16.289,35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93.227,24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34.257,72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12.230,85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46.488,57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CAF - FARMÁCIA 22248-8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FMS-AIH/FAE - 22836-2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86.932,40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47.161,68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134.094,08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FMS- CONV. UBS VILA DOS FUNCIONÁRIOS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116.340,29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116.149,71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GSUS - 40-0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VIGILANCIA - 43-4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CEDCA - FIA - 19570-7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5.060,26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5.060,26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SAS III - 5902-1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FIA 2008 - 17951-5</w:t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11"/>
        <w:gridCol w:w="1581"/>
        <w:gridCol w:w="1337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5.060,26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5.060,26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12.163,12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5.101,51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IGD SUAS -INDICE DE GESTÃO DESCENTRALIZADA DO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8.735,15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BÁSICO VARIÁVEL III-EQUIP VOLANTe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18.489,17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18.489,17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12.112,18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8.936,28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3.175,90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89.657,87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89.654,64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25.356,80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25.356,80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276,03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276,03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20.414,90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13.277,80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7.137,10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90.005,52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90.005,52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292.708,11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703.459,95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1.087.611,28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91.443,22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100.348,08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322.590,70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335.581,60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87.357,18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64.979,75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468,11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65.447,86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INDICE DE GESTAO DESCENTRALIZADA IGDBF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73.377,78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5.654,15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7.061,61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71.970,32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VARIÁVELIII-E. VOL.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58.098,73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443,21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18.489,17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40.052,77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53.599,55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53.539,09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1.188.044,39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24.633.749,21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25.029.348,07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792.445,53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3.705.785,04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528.843,03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1.243.019,95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2.991.608,12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14.635,59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11.558,69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9.391,82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9.352,93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9.744,75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884,29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40.163,87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41.048,16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98.975,84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11.988,26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110.964,10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295.996,15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688.149,84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984.027,82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435,26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3.081,66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320.060,21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644.618,40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742.668,30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222.010,31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1.935,93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1.164,73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1.373,75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310.447,98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309.945,19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7.849,43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7.745,93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2.258,60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9.799,84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94.561,23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761,15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95.322,38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8.424,89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46.310,90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52.199,96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1.037,29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58.234,76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58.459,49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24.415,58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24.658,77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5.222,63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5.272,89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1.357,84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2.873,78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7.400,25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9.459,00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60,95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14.343,95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14.468,35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540.013,51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2.711.986,18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3.139.207,57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112.792,12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4.693,69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FIN CAMINHOS DA ESCOLA- 22506-1</w:t>
              <w:tab/>
              <w:t>12.780,52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12.780,52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179.565,99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179.138,39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49.310,31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67.653,74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27.791,25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89.172,80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99.818,02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21.491,69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104.898,28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39.755,31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5.341,11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2.924,16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42.172,26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562,69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94"/>
        <w:gridCol w:w="3831"/>
        <w:gridCol w:w="1593"/>
        <w:gridCol w:w="1462"/>
        <w:gridCol w:w="1455"/>
        <w:gridCol w:w="1337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1.393,26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2.928,24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1.093,96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672,90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810,02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697,55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86.509,95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79.111,63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123,31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42.705,62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9.870,93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51.426,18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7.514,77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528.391,20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71.113,30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12.278,70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587.225,80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5.710,31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5.756,27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219.639,69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1.716,77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140.153,69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81.202,77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8.530,60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8.599,26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5.996,76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6.045,03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1.505,04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124.663,09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1.076,56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80.832,44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44.907,21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1.195.908,29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632.542,00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858.920,14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969.530,15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134.052,65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18.492,09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152.544,74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133.448,32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1.074,17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134.522,49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20.417,31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153.597,09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1.325,39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154.922,48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68.975,17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373.714,14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372.988,94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69.700,37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3.831,86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28.249,66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28.399,35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20.344,38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20.508,14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34.286,27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34.567,62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128.148,08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128.479,12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334.166,02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2.646,01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336.812,03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282.153,42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2.088,52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284.241,94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PROG REQ. UBS CONSTRUÇÃO - 21534-1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39.375,72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 - 624003-8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18.761,81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19.115,31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VIGILÂNICA EM SAÚDE - 624004-6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66.285,06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67.088,04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179.862,82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1.295,68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181.158,50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FMS-AIH/FAE - 22.836-2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FMS- CONV. UBS VILA DOS FUNCIONÁRIOS -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342.954,28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2.377,55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345.331,83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GSUS - 40-0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VIGILANCIA - 43-4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33.089,33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33.089,33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5.060,26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IGD SUAS-INDICE DE GESTÃO DESCENTRALIZADA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28.524,07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8.735,15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PISO ALTA COMPLEXIDADE I- CRIANÇA E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21.104,66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PISO ESPECIAL MÉDIA COMPLEXIDADE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81.819,73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658,59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82.478,32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QUADRA ESPORTES 2007 - 647017-5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18.201,00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18.327,29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IMPL AGRICOLAS - 647010-8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7.221,61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20.245,64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8" w:val="left" w:leader="none"/>
                <w:tab w:pos="5604" w:val="left" w:leader="none"/>
                <w:tab w:pos="7377" w:val="left" w:leader="none"/>
                <w:tab w:pos="874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  <w:tab/>
              <w:t>APLIC CEF - CONV 615/13 - SEAB PAV POLIEDRICA DO</w:t>
              <w:tab/>
              <w:t>187.659,65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1.192,34</w:t>
              <w:tab/>
              <w:t>12.112,18</w:t>
              <w:tab/>
              <w:t>176.739,81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24.019,45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24.212,79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 05/2014 - CAMINHÕES E UTI MÓVEL -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Convênio799354/2013 -Reforma Linha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133.670,20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842,49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134.512,69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66.849,14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67.268,31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READEQUAÇÃO DAS ESTRADAS RURAIS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259.212,16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2.321,40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261.533,56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50.949,75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51.717,05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25.400,34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25.839,27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21.719,69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22.177,83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1.414,90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3.984,62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1.657,26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31.397,63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31.650,36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3.820,84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3.851,59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97"/>
        <w:gridCol w:w="1449"/>
      </w:tblGrid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10.492.323,77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6.508.519,99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8.349.812,62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8.651.031,14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11.680.368,16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31.142.269,20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33.379.160,69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9.443.476,67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668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66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66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12/07/2016 16:51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66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68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68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68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68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67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67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01/06/2016 até 30/06/2016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67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67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2016-07-12T17:03:19Z</dcterms:created>
  <dcterms:modified xsi:type="dcterms:W3CDTF">2016-07-12T17:03:19Z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