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00"/>
        <w:gridCol w:w="960"/>
        <w:gridCol w:w="3000"/>
        <w:gridCol w:w="260"/>
        <w:gridCol w:w="1160"/>
        <w:gridCol w:w="60"/>
        <w:gridCol w:w="500"/>
        <w:gridCol w:w="1000"/>
        <w:gridCol w:w="240"/>
        <w:gridCol w:w="1240"/>
        <w:gridCol w:w="420"/>
        <w:gridCol w:w="1060"/>
        <w:gridCol w:w="20"/>
        <w:gridCol w:w="80"/>
      </w:tblGrid>
      <w:tr w:rsidR="00D17CFD">
        <w:trPr>
          <w:trHeight w:val="255"/>
        </w:trPr>
        <w:tc>
          <w:tcPr>
            <w:tcW w:w="700" w:type="dxa"/>
            <w:vAlign w:val="bottom"/>
          </w:tcPr>
          <w:p w:rsidR="00D17CFD" w:rsidRDefault="00D2699C">
            <w:bookmarkStart w:id="0" w:name="page1"/>
            <w:bookmarkEnd w:id="0"/>
            <w:r>
              <w:rPr>
                <w:noProof/>
              </w:rPr>
              <w:drawing>
                <wp:anchor distT="0" distB="0" distL="114300" distR="114300" simplePos="0" relativeHeight="251655168" behindDoc="1" locked="0" layoutInCell="0" allowOverlap="1">
                  <wp:simplePos x="0" y="0"/>
                  <wp:positionH relativeFrom="page">
                    <wp:posOffset>292100</wp:posOffset>
                  </wp:positionH>
                  <wp:positionV relativeFrom="page">
                    <wp:posOffset>279400</wp:posOffset>
                  </wp:positionV>
                  <wp:extent cx="800100" cy="6350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0" w:type="dxa"/>
            <w:vAlign w:val="bottom"/>
          </w:tcPr>
          <w:p w:rsidR="00D17CFD" w:rsidRDefault="00D17CFD"/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5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Prefeitura Municipal de Arapoti</w:t>
            </w:r>
          </w:p>
        </w:tc>
        <w:tc>
          <w:tcPr>
            <w:tcW w:w="1160" w:type="dxa"/>
            <w:vAlign w:val="bottom"/>
          </w:tcPr>
          <w:p w:rsidR="00D17CFD" w:rsidRDefault="00D17CFD"/>
        </w:tc>
        <w:tc>
          <w:tcPr>
            <w:tcW w:w="60" w:type="dxa"/>
            <w:vAlign w:val="bottom"/>
          </w:tcPr>
          <w:p w:rsidR="00D17CFD" w:rsidRDefault="00D17CFD"/>
        </w:tc>
        <w:tc>
          <w:tcPr>
            <w:tcW w:w="500" w:type="dxa"/>
            <w:vAlign w:val="bottom"/>
          </w:tcPr>
          <w:p w:rsidR="00D17CFD" w:rsidRDefault="00D17CFD"/>
        </w:tc>
        <w:tc>
          <w:tcPr>
            <w:tcW w:w="1000" w:type="dxa"/>
            <w:vAlign w:val="bottom"/>
          </w:tcPr>
          <w:p w:rsidR="00D17CFD" w:rsidRDefault="00D17CFD"/>
        </w:tc>
        <w:tc>
          <w:tcPr>
            <w:tcW w:w="240" w:type="dxa"/>
            <w:vAlign w:val="bottom"/>
          </w:tcPr>
          <w:p w:rsidR="00D17CFD" w:rsidRDefault="00D17CFD"/>
        </w:tc>
        <w:tc>
          <w:tcPr>
            <w:tcW w:w="1240" w:type="dxa"/>
            <w:vAlign w:val="bottom"/>
          </w:tcPr>
          <w:p w:rsidR="00D17CFD" w:rsidRDefault="00D17CFD"/>
        </w:tc>
        <w:tc>
          <w:tcPr>
            <w:tcW w:w="420" w:type="dxa"/>
            <w:vAlign w:val="bottom"/>
          </w:tcPr>
          <w:p w:rsidR="00D17CFD" w:rsidRDefault="00D17CFD"/>
        </w:tc>
        <w:tc>
          <w:tcPr>
            <w:tcW w:w="1160" w:type="dxa"/>
            <w:gridSpan w:val="3"/>
            <w:vAlign w:val="bottom"/>
          </w:tcPr>
          <w:p w:rsidR="00D17CFD" w:rsidRDefault="00D269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Exercício</w:t>
            </w:r>
          </w:p>
        </w:tc>
      </w:tr>
      <w:tr w:rsidR="00D17CFD">
        <w:trPr>
          <w:trHeight w:val="250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30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D17CFD" w:rsidRDefault="00D269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</w:tr>
      <w:tr w:rsidR="00D17CFD">
        <w:trPr>
          <w:trHeight w:val="315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5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Boletim Financeiro</w:t>
            </w:r>
          </w:p>
        </w:tc>
        <w:tc>
          <w:tcPr>
            <w:tcW w:w="11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</w:tr>
      <w:tr w:rsidR="00D17CFD">
        <w:trPr>
          <w:trHeight w:val="270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300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4560" w:type="dxa"/>
            <w:gridSpan w:val="8"/>
            <w:vAlign w:val="bottom"/>
          </w:tcPr>
          <w:p w:rsidR="00D17CFD" w:rsidRDefault="00D269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Período: 01/03/2017 até 31/03/2017</w:t>
            </w:r>
          </w:p>
        </w:tc>
      </w:tr>
      <w:tr w:rsidR="00D17CFD">
        <w:trPr>
          <w:trHeight w:val="335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17CFD" w:rsidRDefault="00D2699C">
            <w:pPr>
              <w:ind w:left="611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Unid. Orçamental:</w:t>
            </w:r>
          </w:p>
        </w:tc>
        <w:tc>
          <w:tcPr>
            <w:tcW w:w="10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17CFD" w:rsidRDefault="00D2699C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Gestora:</w:t>
            </w:r>
          </w:p>
        </w:tc>
        <w:tc>
          <w:tcPr>
            <w:tcW w:w="10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</w:tr>
      <w:tr w:rsidR="00D17CFD">
        <w:trPr>
          <w:trHeight w:val="124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40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96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300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1720" w:type="dxa"/>
            <w:gridSpan w:val="3"/>
            <w:vAlign w:val="bottom"/>
          </w:tcPr>
          <w:p w:rsidR="00D17CFD" w:rsidRDefault="00D2699C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9"/>
                <w:sz w:val="10"/>
                <w:szCs w:val="10"/>
              </w:rPr>
              <w:t>Municipio de Arapoti</w:t>
            </w:r>
          </w:p>
        </w:tc>
        <w:tc>
          <w:tcPr>
            <w:tcW w:w="100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24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D17CFD" w:rsidRDefault="00D2699C">
            <w:pPr>
              <w:ind w:left="4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CONSOLIDAÇÃO GERAL</w:t>
            </w:r>
          </w:p>
        </w:tc>
        <w:tc>
          <w:tcPr>
            <w:tcW w:w="106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</w:tr>
      <w:tr w:rsidR="00D17CFD">
        <w:trPr>
          <w:trHeight w:val="16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30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</w:tr>
      <w:tr w:rsidR="00D17CFD">
        <w:trPr>
          <w:trHeight w:val="21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Conta</w:t>
            </w:r>
          </w:p>
        </w:tc>
        <w:tc>
          <w:tcPr>
            <w:tcW w:w="136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Descrição</w:t>
            </w:r>
          </w:p>
        </w:tc>
        <w:tc>
          <w:tcPr>
            <w:tcW w:w="3000" w:type="dxa"/>
            <w:tcBorders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Saldo Anterior</w:t>
            </w: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2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Depósitos</w:t>
            </w:r>
          </w:p>
        </w:tc>
        <w:tc>
          <w:tcPr>
            <w:tcW w:w="2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4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Retiradas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gridSpan w:val="3"/>
            <w:vAlign w:val="bottom"/>
          </w:tcPr>
          <w:p w:rsidR="00D17CFD" w:rsidRDefault="00D269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Saldo Atual</w:t>
            </w:r>
          </w:p>
        </w:tc>
      </w:tr>
      <w:tr w:rsidR="00D17CFD">
        <w:trPr>
          <w:trHeight w:val="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3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</w:tr>
      <w:tr w:rsidR="00D17CFD">
        <w:trPr>
          <w:trHeight w:val="539"/>
        </w:trPr>
        <w:tc>
          <w:tcPr>
            <w:tcW w:w="2060" w:type="dxa"/>
            <w:gridSpan w:val="3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2.MOVIMENTO</w:t>
            </w:r>
          </w:p>
        </w:tc>
        <w:tc>
          <w:tcPr>
            <w:tcW w:w="30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</w:tr>
      <w:tr w:rsidR="00D17CFD">
        <w:trPr>
          <w:trHeight w:val="174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4071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FUNDO ESPECIAL - 2449-X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74.821,23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74.821,23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5"/>
                <w:szCs w:val="15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5"/>
                <w:szCs w:val="15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5"/>
                <w:szCs w:val="15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4072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ICMS - 283141-4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14.853,79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14.853,79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4073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PASEP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  - 6031-3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54.295,41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54.295,41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4075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PNAT II - 1238-6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4,30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4,30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4079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FDO EXPORTACAO - 8387-9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85.118,40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85.118,40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4080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ICMS - 15154-8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3.738.344,97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3.738.344,97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4081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ICSM OP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CRED - 15812-7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278.251,74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278.251,74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4084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FUNDO SAUDE LIVRE - 17260-X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25.654,57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493.759,77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430.162,04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89.252,30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3865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MOVIMENTO - 15072-X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2.948,81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C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3.154.313,84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3.147.702,63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3.662,40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3866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ITR - 10622-4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3.870,11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3.870,11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3867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FPM - 2733-2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2.078.905,06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2.078.905,06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3869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96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TRIBUTOS E</w:t>
            </w:r>
          </w:p>
        </w:tc>
        <w:tc>
          <w:tcPr>
            <w:tcW w:w="3260" w:type="dxa"/>
            <w:gridSpan w:val="2"/>
            <w:vAlign w:val="bottom"/>
          </w:tcPr>
          <w:p w:rsidR="00D17CFD" w:rsidRDefault="00D2699C">
            <w:pPr>
              <w:ind w:left="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TAXAS - 7319-9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2.278,59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2.278,59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3873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CAUCAO - 13677-8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23.756,70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23.756,70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3876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IPVA - 15097-5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1.337.247,51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1.337.247,51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3877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SIMPLES NACIONAL - 16889-0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53.798,51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53.798,51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3883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CONCURSO PUBLICO - 19266-X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318,90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318,90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3884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PARANÁ ESPORTE - 19515-4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19.839,43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19.839,43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3888</w:t>
            </w:r>
          </w:p>
        </w:tc>
        <w:tc>
          <w:tcPr>
            <w:tcW w:w="40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</w:t>
            </w:r>
          </w:p>
        </w:tc>
        <w:tc>
          <w:tcPr>
            <w:tcW w:w="4220" w:type="dxa"/>
            <w:gridSpan w:val="3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CONCURSO PUBLICO - 19843-9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170,50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170,50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3885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 FMAS MOVIMENTO - 19677-0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4.960,61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41.758,69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47.493,30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774,00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C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3887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 IGD BOLSA FAMILIA - 19824-2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39.457,73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39.457,73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3875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MOVIMENTO - 1-9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1.049,33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1.787.573,38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1.787.573,38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1.049,33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5012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ARRECADAÇÃO - C/C 27-2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2.237.337,58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2.237.337,58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5042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CONCURSO PÚBLICO 01-2014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20,50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20,50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5102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LINHA AZUL - 35-3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1.623,41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1.623,41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13469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CEF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CONCURSO PÚBLICO - 47-7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20,00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13541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TRANSPORTE RODOVIÁRIO - CIRCULAR 49-3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7.981,00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8.011,00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4176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FUNDEB 60 - 8179-5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3,96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682.044,18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682.044,18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3,96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3941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PNAE MERENDA ESCOLAR - 5334-1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10.392,60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10.392,60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3942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PNAC MERENDA CRECHE - 8953-2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9.851,00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9.851,00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3921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TRANSPORTE ESCOLAR 2007 - 16898-X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23.720,33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23.720,33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4371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TRANSP ESCOLAR PRO JOVEM - 19983-4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7,40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7,40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3933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EDUCACAO 25 - 8230-9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334.594,03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334.594,03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3934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EDUCACAO 10 - 8228-7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443.569,84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447.505,84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3.936,00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C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3935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FUNDEB 40 - 8181-7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1.642,70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379.879,26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379.879,26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1.642,70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3939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PNATE 118 - 11209-7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9.426,64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9.426,64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3955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TRANSP ESCOLAR II - 18229-X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24,18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24,18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3937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SALARIO EDUCACAO - 672001-3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177.359,41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177.359,41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4470</w:t>
            </w:r>
          </w:p>
        </w:tc>
        <w:tc>
          <w:tcPr>
            <w:tcW w:w="136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BB - FUNDEB VINC</w:t>
            </w:r>
          </w:p>
        </w:tc>
        <w:tc>
          <w:tcPr>
            <w:tcW w:w="3000" w:type="dxa"/>
            <w:vAlign w:val="bottom"/>
          </w:tcPr>
          <w:p w:rsidR="00D17CFD" w:rsidRDefault="00D2699C">
            <w:pPr>
              <w:ind w:right="10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- 16.519-0  -  00101</w:t>
            </w: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1.624.435,65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1.624.435,65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5001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PAC I - SUPER CRECHE - 21721-2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45.006,19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45.006,19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5014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FNDE - Constr. Esc.Arating 22.130-9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780.062,94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780.062,94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5082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 AQUISIÇÃO DE MÓVEIS PARA CRECHE FNDE 21831-6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3.820,00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3.820,00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4178</w:t>
            </w:r>
          </w:p>
        </w:tc>
        <w:tc>
          <w:tcPr>
            <w:tcW w:w="136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FUS SAUDE</w:t>
            </w:r>
          </w:p>
        </w:tc>
        <w:tc>
          <w:tcPr>
            <w:tcW w:w="3000" w:type="dxa"/>
            <w:vAlign w:val="bottom"/>
          </w:tcPr>
          <w:p w:rsidR="00D17CFD" w:rsidRDefault="00D2699C">
            <w:pPr>
              <w:ind w:right="225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- 8386-0</w:t>
            </w: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1.011.392,77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1.011.392,77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3943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BLATB - ATENÇÃO BÁSICA - 17227-8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3.584,00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3.584,00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4195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BLMAC - BL ATEN MÉDIA E ALTA COMPL -17228-6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602,28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11.592,99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11.536,13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659,14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3944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BB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BLVGS-BLOCO VIG SAUDE - 17229-4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5.018,23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5.018,23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3938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FUNDO MUN. SAUDE 15 - 17259-6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31.339,42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1.028.980,30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916.959,20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143.360,52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4433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VIGIASUS - 20982-1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17,60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90,60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90,60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17,60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4434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APSUS - 22-1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57,85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8.344,34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8.286,49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C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5025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ATENÇÃO BÁSICA - 624001-1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65,70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564.585,91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472.061,87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92.589,74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5027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MÉDIA COMPLEX.-624003-8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59.997,13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90.913,96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84.618,65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66.292,44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5029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VIGILÂNCIA EM SAÚDE - 624004-6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26.699,36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22.499,57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4.249,79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5092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FMS VIGILANCIA E 33-7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13461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FMS-AIH/FAE - 22836-2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3,29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24.286,83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24.286,83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3,29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13463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 FMS- CONV. UBS VILA DOS FUNCIONÁRIOS - 22176-7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190,58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190,58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13465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CEF - FMS ARAPOTI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GSUS - 40-0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555,85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505,85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C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13467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FMS ARAPOTI VIGILANCIA - 43-4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22376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CEF- FNS CONVENENTE-LC AQUIS MAT PERM UBS 624005-4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5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201.526,26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201.526,26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3957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SAS III - 5902-1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202,50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202,50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3923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FIA 2008 - 17951-5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1,40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1,40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3924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CENTRO MULTI USO II - 18230-3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1.150,21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1.150,21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3925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REV BENEF 5 ETAPA - 18227-3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28,91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28,91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3930</w:t>
            </w:r>
          </w:p>
        </w:tc>
        <w:tc>
          <w:tcPr>
            <w:tcW w:w="462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FIA IASP 259/08 - 18018-1</w:t>
            </w:r>
          </w:p>
        </w:tc>
        <w:tc>
          <w:tcPr>
            <w:tcW w:w="11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226,79</w:t>
            </w:r>
          </w:p>
        </w:tc>
        <w:tc>
          <w:tcPr>
            <w:tcW w:w="560" w:type="dxa"/>
            <w:gridSpan w:val="2"/>
            <w:vAlign w:val="bottom"/>
          </w:tcPr>
          <w:p w:rsidR="00D17CFD" w:rsidRDefault="00D2699C">
            <w:pPr>
              <w:ind w:right="340"/>
              <w:jc w:val="center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  <w:tc>
          <w:tcPr>
            <w:tcW w:w="1240" w:type="dxa"/>
            <w:gridSpan w:val="2"/>
            <w:vAlign w:val="bottom"/>
          </w:tcPr>
          <w:p w:rsidR="00D17CFD" w:rsidRDefault="00D2699C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2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226,79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</w:tbl>
    <w:p w:rsidR="00D17CFD" w:rsidRDefault="00D17CFD">
      <w:pPr>
        <w:ind w:left="20"/>
        <w:rPr>
          <w:sz w:val="24"/>
          <w:szCs w:val="24"/>
        </w:rPr>
        <w:sectPr w:rsidR="00D17CFD">
          <w:pgSz w:w="11900" w:h="16840"/>
          <w:pgMar w:top="494" w:right="440" w:bottom="160" w:left="360" w:header="0" w:footer="0" w:gutter="0"/>
          <w:cols w:space="720" w:equalWidth="0">
            <w:col w:w="11100"/>
          </w:cols>
        </w:sectPr>
      </w:pPr>
      <w:r>
        <w:rPr>
          <w:sz w:val="24"/>
          <w:szCs w:val="24"/>
        </w:rPr>
        <w:pict>
          <v:line id="Shape 2" o:spid="_x0000_s1027" style="position:absolute;left:0;text-align:left;z-index:251658240;visibility:visible;mso-wrap-distance-left:0;mso-wrap-distance-right:0;mso-position-horizontal-relative:text;mso-position-vertical-relative:text" from=".35pt,5.15pt" to="556.1pt,5.15pt" o:allowincell="f"/>
        </w:pict>
      </w:r>
    </w:p>
    <w:p w:rsidR="00D17CFD" w:rsidRDefault="00D17CFD">
      <w:pPr>
        <w:spacing w:line="14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520"/>
      </w:tblGrid>
      <w:tr w:rsidR="00D17CFD">
        <w:trPr>
          <w:trHeight w:val="200"/>
        </w:trPr>
        <w:tc>
          <w:tcPr>
            <w:tcW w:w="2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Assessor Público®</w:t>
            </w:r>
          </w:p>
        </w:tc>
        <w:tc>
          <w:tcPr>
            <w:tcW w:w="152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10/04/2017 08:31</w:t>
            </w:r>
          </w:p>
        </w:tc>
      </w:tr>
    </w:tbl>
    <w:p w:rsidR="00D17CFD" w:rsidRDefault="00D2699C">
      <w:pPr>
        <w:spacing w:line="141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D17CFD" w:rsidRDefault="00D2699C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Página 1 de 3</w:t>
      </w:r>
    </w:p>
    <w:p w:rsidR="00D17CFD" w:rsidRDefault="00D17CFD">
      <w:pPr>
        <w:sectPr w:rsidR="00D17CFD">
          <w:type w:val="continuous"/>
          <w:pgSz w:w="11900" w:h="16840"/>
          <w:pgMar w:top="494" w:right="460" w:bottom="160" w:left="380" w:header="0" w:footer="0" w:gutter="0"/>
          <w:cols w:num="2" w:space="720" w:equalWidth="0">
            <w:col w:w="3620" w:space="6220"/>
            <w:col w:w="1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780"/>
        <w:gridCol w:w="100"/>
        <w:gridCol w:w="980"/>
        <w:gridCol w:w="2460"/>
        <w:gridCol w:w="40"/>
        <w:gridCol w:w="260"/>
        <w:gridCol w:w="1140"/>
        <w:gridCol w:w="80"/>
        <w:gridCol w:w="80"/>
        <w:gridCol w:w="320"/>
        <w:gridCol w:w="1100"/>
        <w:gridCol w:w="40"/>
        <w:gridCol w:w="1460"/>
        <w:gridCol w:w="380"/>
        <w:gridCol w:w="1040"/>
        <w:gridCol w:w="40"/>
        <w:gridCol w:w="20"/>
        <w:gridCol w:w="80"/>
      </w:tblGrid>
      <w:tr w:rsidR="00D17CFD">
        <w:trPr>
          <w:trHeight w:val="255"/>
        </w:trPr>
        <w:tc>
          <w:tcPr>
            <w:tcW w:w="700" w:type="dxa"/>
            <w:vAlign w:val="bottom"/>
          </w:tcPr>
          <w:p w:rsidR="00D17CFD" w:rsidRDefault="00D2699C">
            <w:bookmarkStart w:id="1" w:name="page2"/>
            <w:bookmarkEnd w:id="1"/>
            <w:r>
              <w:rPr>
                <w:noProof/>
              </w:rPr>
              <w:lastRenderedPageBreak/>
              <w:drawing>
                <wp:anchor distT="0" distB="0" distL="114300" distR="114300" simplePos="0" relativeHeight="251656192" behindDoc="1" locked="0" layoutInCell="0" allowOverlap="1">
                  <wp:simplePos x="0" y="0"/>
                  <wp:positionH relativeFrom="page">
                    <wp:posOffset>292100</wp:posOffset>
                  </wp:positionH>
                  <wp:positionV relativeFrom="page">
                    <wp:posOffset>279400</wp:posOffset>
                  </wp:positionV>
                  <wp:extent cx="800100" cy="6350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0" w:type="dxa"/>
            <w:vAlign w:val="bottom"/>
          </w:tcPr>
          <w:p w:rsidR="00D17CFD" w:rsidRDefault="00D17CFD"/>
        </w:tc>
        <w:tc>
          <w:tcPr>
            <w:tcW w:w="100" w:type="dxa"/>
            <w:vAlign w:val="bottom"/>
          </w:tcPr>
          <w:p w:rsidR="00D17CFD" w:rsidRDefault="00D17CFD"/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Prefeitura Municipal de Arapoti</w:t>
            </w:r>
          </w:p>
        </w:tc>
        <w:tc>
          <w:tcPr>
            <w:tcW w:w="1140" w:type="dxa"/>
            <w:vAlign w:val="bottom"/>
          </w:tcPr>
          <w:p w:rsidR="00D17CFD" w:rsidRDefault="00D17CFD"/>
        </w:tc>
        <w:tc>
          <w:tcPr>
            <w:tcW w:w="80" w:type="dxa"/>
            <w:vAlign w:val="bottom"/>
          </w:tcPr>
          <w:p w:rsidR="00D17CFD" w:rsidRDefault="00D17CFD"/>
        </w:tc>
        <w:tc>
          <w:tcPr>
            <w:tcW w:w="80" w:type="dxa"/>
            <w:vAlign w:val="bottom"/>
          </w:tcPr>
          <w:p w:rsidR="00D17CFD" w:rsidRDefault="00D17CFD"/>
        </w:tc>
        <w:tc>
          <w:tcPr>
            <w:tcW w:w="320" w:type="dxa"/>
            <w:vAlign w:val="bottom"/>
          </w:tcPr>
          <w:p w:rsidR="00D17CFD" w:rsidRDefault="00D17CFD"/>
        </w:tc>
        <w:tc>
          <w:tcPr>
            <w:tcW w:w="1100" w:type="dxa"/>
            <w:vAlign w:val="bottom"/>
          </w:tcPr>
          <w:p w:rsidR="00D17CFD" w:rsidRDefault="00D17CFD"/>
        </w:tc>
        <w:tc>
          <w:tcPr>
            <w:tcW w:w="40" w:type="dxa"/>
            <w:vAlign w:val="bottom"/>
          </w:tcPr>
          <w:p w:rsidR="00D17CFD" w:rsidRDefault="00D17CFD"/>
        </w:tc>
        <w:tc>
          <w:tcPr>
            <w:tcW w:w="1460" w:type="dxa"/>
            <w:vAlign w:val="bottom"/>
          </w:tcPr>
          <w:p w:rsidR="00D17CFD" w:rsidRDefault="00D17CFD"/>
        </w:tc>
        <w:tc>
          <w:tcPr>
            <w:tcW w:w="380" w:type="dxa"/>
            <w:vAlign w:val="bottom"/>
          </w:tcPr>
          <w:p w:rsidR="00D17CFD" w:rsidRDefault="00D17CFD"/>
        </w:tc>
        <w:tc>
          <w:tcPr>
            <w:tcW w:w="1180" w:type="dxa"/>
            <w:gridSpan w:val="4"/>
            <w:vAlign w:val="bottom"/>
          </w:tcPr>
          <w:p w:rsidR="00D17CFD" w:rsidRDefault="00D269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Exercício</w:t>
            </w:r>
          </w:p>
        </w:tc>
      </w:tr>
      <w:tr w:rsidR="00D17CFD">
        <w:trPr>
          <w:trHeight w:val="250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D17CFD" w:rsidRDefault="00D269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</w:tr>
      <w:tr w:rsidR="00D17CFD">
        <w:trPr>
          <w:trHeight w:val="315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Boletim Financeiro</w:t>
            </w:r>
          </w:p>
        </w:tc>
        <w:tc>
          <w:tcPr>
            <w:tcW w:w="11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</w:tr>
      <w:tr w:rsidR="00D17CFD">
        <w:trPr>
          <w:trHeight w:val="270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4160" w:type="dxa"/>
            <w:gridSpan w:val="8"/>
            <w:vAlign w:val="bottom"/>
          </w:tcPr>
          <w:p w:rsidR="00D17CFD" w:rsidRDefault="00D269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Perí</w:t>
            </w: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odo: 01/03/2017 até 31/03/2017</w:t>
            </w:r>
          </w:p>
        </w:tc>
      </w:tr>
      <w:tr w:rsidR="00D17CFD">
        <w:trPr>
          <w:trHeight w:val="335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D17CFD" w:rsidRDefault="00D2699C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Unid. Orçamental:</w:t>
            </w: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840" w:type="dxa"/>
            <w:gridSpan w:val="2"/>
            <w:vAlign w:val="bottom"/>
          </w:tcPr>
          <w:p w:rsidR="00D17CFD" w:rsidRDefault="00D2699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Gestora:</w:t>
            </w:r>
          </w:p>
        </w:tc>
        <w:tc>
          <w:tcPr>
            <w:tcW w:w="10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</w:tr>
      <w:tr w:rsidR="00D17CFD">
        <w:trPr>
          <w:trHeight w:val="124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78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D17CFD" w:rsidRDefault="00D2699C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Municipio de Arapoti</w:t>
            </w:r>
          </w:p>
        </w:tc>
        <w:tc>
          <w:tcPr>
            <w:tcW w:w="1840" w:type="dxa"/>
            <w:gridSpan w:val="2"/>
            <w:vAlign w:val="bottom"/>
          </w:tcPr>
          <w:p w:rsidR="00D17CFD" w:rsidRDefault="00D2699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10"/>
                <w:szCs w:val="10"/>
              </w:rPr>
              <w:t>CONSOLIDAÇÃO GERAL</w:t>
            </w:r>
          </w:p>
        </w:tc>
        <w:tc>
          <w:tcPr>
            <w:tcW w:w="104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</w:tr>
      <w:tr w:rsidR="00D17CFD">
        <w:trPr>
          <w:trHeight w:val="16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</w:tr>
      <w:tr w:rsidR="00D17CFD">
        <w:trPr>
          <w:trHeight w:val="21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Conta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7"/>
                <w:sz w:val="14"/>
                <w:szCs w:val="14"/>
              </w:rPr>
              <w:t>Descrição</w:t>
            </w: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9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Saldo Anterior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Depósitos</w:t>
            </w: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6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Retiradas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D17CFD" w:rsidRDefault="00D2699C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Saldo Atual</w:t>
            </w:r>
          </w:p>
        </w:tc>
      </w:tr>
      <w:tr w:rsidR="00D17CFD">
        <w:trPr>
          <w:trHeight w:val="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gridSpan w:val="3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24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</w:tr>
      <w:tr w:rsidR="00D17CFD">
        <w:trPr>
          <w:trHeight w:val="218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13471</w:t>
            </w:r>
          </w:p>
        </w:tc>
        <w:tc>
          <w:tcPr>
            <w:tcW w:w="1860" w:type="dxa"/>
            <w:gridSpan w:val="3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BB-GBF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FNAS</w:t>
            </w: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0,50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14.808,79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14.809,29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13537</w:t>
            </w:r>
          </w:p>
        </w:tc>
        <w:tc>
          <w:tcPr>
            <w:tcW w:w="1860" w:type="dxa"/>
            <w:gridSpan w:val="3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BB-BL PSB FNAS</w:t>
            </w: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6.662,71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7.538,67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875,96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C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13539</w:t>
            </w:r>
          </w:p>
        </w:tc>
        <w:tc>
          <w:tcPr>
            <w:tcW w:w="1860" w:type="dxa"/>
            <w:gridSpan w:val="3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 BL PSEMC FNAS</w:t>
            </w: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3.540,78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2.718,45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822,33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3929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FUNASA RESID SOLIDOS - 16795-9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0,32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0,32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3931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BB - CONVENIO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DEFESA CIVIL - 19147-7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300,46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300,46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5021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BB-CONVÊNIO 335/2013-SEAB CALCÁRIO 21289-X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9.371,89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9.371,89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13551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Conv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832818/2016 -RETROESCAVADEIRA AGRICULTURA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6.250,00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6.250,00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3953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VIG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SANITARIA FMS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- 18055-6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321,21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321,21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3951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ROYALTIES - 15962-X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413,04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413,04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3952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TAXA PODER POLICIA - 14143-7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80.500,00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80.500,00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3954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TAXA PREST SERVICOS - 18593-0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22.000,00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22.000,00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3878</w:t>
            </w:r>
          </w:p>
        </w:tc>
        <w:tc>
          <w:tcPr>
            <w:tcW w:w="1860" w:type="dxa"/>
            <w:gridSpan w:val="3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COSIP - 17111-5</w:t>
            </w: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314.787,09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314.787,09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3949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PAVIM VIAS URBANAS - 16018-0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412,95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412,95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3950</w:t>
            </w:r>
          </w:p>
        </w:tc>
        <w:tc>
          <w:tcPr>
            <w:tcW w:w="1860" w:type="dxa"/>
            <w:gridSpan w:val="3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BB - PAVIM AFPR 2398 -</w:t>
            </w:r>
          </w:p>
        </w:tc>
        <w:tc>
          <w:tcPr>
            <w:tcW w:w="2760" w:type="dxa"/>
            <w:gridSpan w:val="3"/>
            <w:vAlign w:val="bottom"/>
          </w:tcPr>
          <w:p w:rsidR="00D17CFD" w:rsidRDefault="00D2699C">
            <w:pPr>
              <w:ind w:left="1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19137-X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308,29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308,29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3947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CONSIGNAÇÕES OUTROS - 13161-X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596.756,92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481.346,83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793.219,09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284.884,66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5013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CEF ARRECADACAO - C/C 27-2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152.766,80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1.226.250,46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715.840,68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663.176,58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5043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CEF - CONCURSO PÚBLICO 01-2014 - 30-2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68.964,50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407,36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69.371,86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13472</w:t>
            </w:r>
          </w:p>
        </w:tc>
        <w:tc>
          <w:tcPr>
            <w:tcW w:w="1860" w:type="dxa"/>
            <w:gridSpan w:val="3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BB-GBF FNAS</w:t>
            </w: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72.581,17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5.891,15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9.372,76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69.099,56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13476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BB-PISO ALTA COMPLEX I-CRIAN E ADOLESC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31.586,29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216,27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31.802,56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13538</w:t>
            </w:r>
          </w:p>
        </w:tc>
        <w:tc>
          <w:tcPr>
            <w:tcW w:w="1860" w:type="dxa"/>
            <w:gridSpan w:val="3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BB-BL PSB FNAS</w:t>
            </w: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106.930,57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1.537,14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6.662,71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101.805,00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5085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APLICBB-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Reforma e Ampl Term Rodoviário - 15.760-0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1.150,51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7,88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1.158,39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51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78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98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2760" w:type="dxa"/>
            <w:gridSpan w:val="3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04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</w:tr>
      <w:tr w:rsidR="00D17CFD">
        <w:trPr>
          <w:trHeight w:val="195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78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2460" w:type="dxa"/>
            <w:vAlign w:val="bottom"/>
          </w:tcPr>
          <w:p w:rsidR="00D17CFD" w:rsidRDefault="00D2699C">
            <w:pPr>
              <w:ind w:left="16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SubTotal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1.299.798,97</w:t>
            </w:r>
          </w:p>
        </w:tc>
        <w:tc>
          <w:tcPr>
            <w:tcW w:w="160" w:type="dxa"/>
            <w:gridSpan w:val="2"/>
            <w:vAlign w:val="bottom"/>
          </w:tcPr>
          <w:p w:rsidR="00D17CFD" w:rsidRDefault="00D269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25.053.554,84</w:t>
            </w: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24.586.969,99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04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1.766.383,82</w:t>
            </w:r>
          </w:p>
        </w:tc>
        <w:tc>
          <w:tcPr>
            <w:tcW w:w="140" w:type="dxa"/>
            <w:gridSpan w:val="3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</w:tr>
      <w:tr w:rsidR="00D17CFD">
        <w:trPr>
          <w:trHeight w:val="580"/>
        </w:trPr>
        <w:tc>
          <w:tcPr>
            <w:tcW w:w="1480" w:type="dxa"/>
            <w:gridSpan w:val="2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3.APLICAÇÃO</w:t>
            </w: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4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</w:tr>
      <w:tr w:rsidR="00D17CFD">
        <w:trPr>
          <w:trHeight w:val="174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13549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CEF - PROGRAMA ESTADUAL DE MICROBACIAS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16.416,19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96,97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5"/>
                <w:szCs w:val="15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16.513,16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5039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CEF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POUPANÇA REC. LIVRES - 4484-1</w:t>
            </w:r>
          </w:p>
        </w:tc>
        <w:tc>
          <w:tcPr>
            <w:tcW w:w="1620" w:type="dxa"/>
            <w:gridSpan w:val="4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1.830.220,21 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511.325,33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2.341.545,54 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4246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FUNDO ESPECIAL - 2449-X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36.608,20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19.868,14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54.899,25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1.577,09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4247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1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ICMS - 283141-4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28.802,80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9.733,37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38.536,17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4253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FEX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10940-1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901,07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6,17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907,24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4257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FDO EXPORTACAO - 8387-9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44.388,97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17.304,84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59.000,00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2.693,81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4259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ICMS - 15154-8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5.134,88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1.455.307,77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1.455.000,00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5.442,65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4261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ICMS - 15812-7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1.921,67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140.103,84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138.251,74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3.773,77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4267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FUNDO SAUDE 0 17260-X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30.272,70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114.759,77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84.487,07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C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4243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MOVIMENTO - 15072-X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170.582,13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190.416,39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331.626,81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29.371,71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4244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ITR - 10622-4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43.342,03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2.792,34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46.134,37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4245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FPM - 2733-2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293.391,92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832.879,19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777.500,00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348.771,11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4248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IPTU - 7184-6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1.021,84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1.028,84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4249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TRIBUTOS E TAXAS - 7319-9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12.588,34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2.367,21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14.955,55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4251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FAI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10433-7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17,99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0,12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18,11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4260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MEIO AMBIENTE - 13679-4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102.397,42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701,13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103.098,55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4258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IPVA - 15097-5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543.202,02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303.760,72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830.446,27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16.516,47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4262</w:t>
            </w:r>
          </w:p>
        </w:tc>
        <w:tc>
          <w:tcPr>
            <w:tcW w:w="8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14"/>
                <w:szCs w:val="14"/>
              </w:rPr>
              <w:t>APLIC - BB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SIMPLES NACI - 16889-0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106.867,37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54.672,66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161.540,03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4270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98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MULTAS DE</w:t>
            </w:r>
          </w:p>
        </w:tc>
        <w:tc>
          <w:tcPr>
            <w:tcW w:w="2760" w:type="dxa"/>
            <w:gridSpan w:val="3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TRA0 - 18190-0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26.496,60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237,29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26.733,89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4284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4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CONCURSO PUBLICO 2011 - 19843-9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1.475,96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13,32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1.489,28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4130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BB- FMAS MOVIMENTO - 19677-0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5.172,99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461,76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5.258,69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376,06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4281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 BB-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FMDCA- FUNDO CRIANCA - 19678-9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37.818,50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258,95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38.077,45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4275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CEF - MOVIMENTO 1-9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4.976,36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1.780.762,47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1.777.073,38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8.665,45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5016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MANUT. CENTRO ESTUDANTIL 21631-3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5.017,83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34,36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5.052,19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13470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CONCURSO PÚBLICO - 47-7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30.741,88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221,24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30.863,12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13542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CEF - TRANSPORTE RODOVIÁRIO - CIRCULAR 49-3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49.214,50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8.264,31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57.478,81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4138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FUNDEB 60 - 8179-5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134.703,77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478,77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88.525,74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46.656,80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4346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PNAE MERENDA ESCOLAR - 5334-1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92.754,90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11.080,25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103.835,15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4347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PNAC MERENDA CRECHE - 8953-2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6.421,26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412,08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2.789,00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4.044,34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4286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TRANSPORTE ESCOLAR 2007 - 16898-X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50.634,19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24.103,00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74.737,19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4334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EDUCACAO 25 - 8230-9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8.864,87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1.045,29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9.192,28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717,88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4335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EDUCACAO 10 - 8228-7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21.625,06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113.214,28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134.569,84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269,50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4337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FUNDEB 40 - 8181-7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9.839,52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68.701,28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28.879,26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49.661,54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4388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SALARIO EDUCACAO - 10861-8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131,83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0,90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132,73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4343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PNATE 118 - 11209-7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1.655,20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9.284,93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208,14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10.731,99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4344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PDDE - 5473-9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9.297,20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73,72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9.370,92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4338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APLIC CEF - SALARIO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EDUCACAO - 672001-3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463.948,46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65.931,33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107.028,12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422.851,67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4471</w:t>
            </w:r>
          </w:p>
        </w:tc>
        <w:tc>
          <w:tcPr>
            <w:tcW w:w="7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5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PEJA - 20885-X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6.104,67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41,80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6.146,47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5003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APLIC. BB - CONV SUPERCRECHE - 21721-2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86.117,49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45.717,38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3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131.834,87</w:t>
            </w:r>
          </w:p>
        </w:tc>
        <w:tc>
          <w:tcPr>
            <w:tcW w:w="10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D</w:t>
            </w:r>
          </w:p>
        </w:tc>
      </w:tr>
    </w:tbl>
    <w:p w:rsidR="00D17CFD" w:rsidRDefault="00D17CFD">
      <w:pPr>
        <w:jc w:val="right"/>
        <w:rPr>
          <w:sz w:val="20"/>
          <w:szCs w:val="20"/>
        </w:rPr>
        <w:sectPr w:rsidR="00D17CFD">
          <w:pgSz w:w="11900" w:h="16840"/>
          <w:pgMar w:top="494" w:right="440" w:bottom="160" w:left="360" w:header="0" w:footer="0" w:gutter="0"/>
          <w:cols w:space="720" w:equalWidth="0">
            <w:col w:w="11100"/>
          </w:cols>
        </w:sectPr>
      </w:pPr>
      <w:r>
        <w:rPr>
          <w:sz w:val="20"/>
          <w:szCs w:val="20"/>
        </w:rPr>
        <w:pict>
          <v:line id="Shape 4" o:spid="_x0000_s1029" style="position:absolute;left:0;text-align:left;z-index:251659264;visibility:visible;mso-wrap-distance-left:0;mso-wrap-distance-right:0;mso-position-horizontal-relative:text;mso-position-vertical-relative:text" from=".35pt,10.4pt" to="556.1pt,10.4pt" o:allowincell="f"/>
        </w:pict>
      </w:r>
    </w:p>
    <w:p w:rsidR="00D17CFD" w:rsidRDefault="00D17CFD">
      <w:pPr>
        <w:spacing w:line="24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520"/>
      </w:tblGrid>
      <w:tr w:rsidR="00D17CFD">
        <w:trPr>
          <w:trHeight w:val="200"/>
        </w:trPr>
        <w:tc>
          <w:tcPr>
            <w:tcW w:w="2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Grupo </w:t>
            </w:r>
            <w:r>
              <w:rPr>
                <w:rFonts w:ascii="Arial" w:eastAsia="Arial" w:hAnsi="Arial" w:cs="Arial"/>
                <w:sz w:val="16"/>
                <w:szCs w:val="16"/>
              </w:rPr>
              <w:t>Assessor Público®</w:t>
            </w:r>
          </w:p>
        </w:tc>
        <w:tc>
          <w:tcPr>
            <w:tcW w:w="152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10/04/2017 08:31</w:t>
            </w:r>
          </w:p>
        </w:tc>
      </w:tr>
    </w:tbl>
    <w:p w:rsidR="00D17CFD" w:rsidRDefault="00D2699C">
      <w:pPr>
        <w:spacing w:line="246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7CFD" w:rsidRDefault="00D2699C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Página 2 de 3</w:t>
      </w:r>
    </w:p>
    <w:p w:rsidR="00D17CFD" w:rsidRDefault="00D17CFD">
      <w:pPr>
        <w:sectPr w:rsidR="00D17CFD">
          <w:type w:val="continuous"/>
          <w:pgSz w:w="11900" w:h="16840"/>
          <w:pgMar w:top="494" w:right="460" w:bottom="160" w:left="380" w:header="0" w:footer="0" w:gutter="0"/>
          <w:cols w:num="2" w:space="720" w:equalWidth="0">
            <w:col w:w="3620" w:space="6220"/>
            <w:col w:w="12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480"/>
        <w:gridCol w:w="300"/>
        <w:gridCol w:w="100"/>
        <w:gridCol w:w="3440"/>
        <w:gridCol w:w="40"/>
        <w:gridCol w:w="260"/>
        <w:gridCol w:w="1140"/>
        <w:gridCol w:w="80"/>
        <w:gridCol w:w="80"/>
        <w:gridCol w:w="320"/>
        <w:gridCol w:w="1100"/>
        <w:gridCol w:w="40"/>
        <w:gridCol w:w="1460"/>
        <w:gridCol w:w="1420"/>
        <w:gridCol w:w="60"/>
        <w:gridCol w:w="160"/>
      </w:tblGrid>
      <w:tr w:rsidR="00D17CFD">
        <w:trPr>
          <w:trHeight w:val="255"/>
        </w:trPr>
        <w:tc>
          <w:tcPr>
            <w:tcW w:w="700" w:type="dxa"/>
            <w:vAlign w:val="bottom"/>
          </w:tcPr>
          <w:p w:rsidR="00D17CFD" w:rsidRDefault="00D2699C">
            <w:bookmarkStart w:id="2" w:name="page3"/>
            <w:bookmarkEnd w:id="2"/>
            <w:r>
              <w:rPr>
                <w:noProof/>
              </w:rPr>
              <w:lastRenderedPageBreak/>
              <w:drawing>
                <wp:anchor distT="0" distB="0" distL="114300" distR="114300" simplePos="0" relativeHeight="251657216" behindDoc="1" locked="0" layoutInCell="0" allowOverlap="1">
                  <wp:simplePos x="0" y="0"/>
                  <wp:positionH relativeFrom="page">
                    <wp:posOffset>292100</wp:posOffset>
                  </wp:positionH>
                  <wp:positionV relativeFrom="page">
                    <wp:posOffset>279400</wp:posOffset>
                  </wp:positionV>
                  <wp:extent cx="800100" cy="635000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/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635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0" w:type="dxa"/>
            <w:vAlign w:val="bottom"/>
          </w:tcPr>
          <w:p w:rsidR="00D17CFD" w:rsidRDefault="00D17CFD"/>
        </w:tc>
        <w:tc>
          <w:tcPr>
            <w:tcW w:w="300" w:type="dxa"/>
            <w:vAlign w:val="bottom"/>
          </w:tcPr>
          <w:p w:rsidR="00D17CFD" w:rsidRDefault="00D17CFD"/>
        </w:tc>
        <w:tc>
          <w:tcPr>
            <w:tcW w:w="100" w:type="dxa"/>
            <w:vAlign w:val="bottom"/>
          </w:tcPr>
          <w:p w:rsidR="00D17CFD" w:rsidRDefault="00D17CFD"/>
        </w:tc>
        <w:tc>
          <w:tcPr>
            <w:tcW w:w="3740" w:type="dxa"/>
            <w:gridSpan w:val="3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w w:val="99"/>
                <w:sz w:val="20"/>
                <w:szCs w:val="20"/>
              </w:rPr>
              <w:t>Prefeitura Municipal de Arapoti</w:t>
            </w:r>
          </w:p>
        </w:tc>
        <w:tc>
          <w:tcPr>
            <w:tcW w:w="1140" w:type="dxa"/>
            <w:vAlign w:val="bottom"/>
          </w:tcPr>
          <w:p w:rsidR="00D17CFD" w:rsidRDefault="00D17CFD"/>
        </w:tc>
        <w:tc>
          <w:tcPr>
            <w:tcW w:w="80" w:type="dxa"/>
            <w:vAlign w:val="bottom"/>
          </w:tcPr>
          <w:p w:rsidR="00D17CFD" w:rsidRDefault="00D17CFD"/>
        </w:tc>
        <w:tc>
          <w:tcPr>
            <w:tcW w:w="80" w:type="dxa"/>
            <w:vAlign w:val="bottom"/>
          </w:tcPr>
          <w:p w:rsidR="00D17CFD" w:rsidRDefault="00D17CFD"/>
        </w:tc>
        <w:tc>
          <w:tcPr>
            <w:tcW w:w="320" w:type="dxa"/>
            <w:vAlign w:val="bottom"/>
          </w:tcPr>
          <w:p w:rsidR="00D17CFD" w:rsidRDefault="00D17CFD"/>
        </w:tc>
        <w:tc>
          <w:tcPr>
            <w:tcW w:w="1100" w:type="dxa"/>
            <w:vAlign w:val="bottom"/>
          </w:tcPr>
          <w:p w:rsidR="00D17CFD" w:rsidRDefault="00D17CFD"/>
        </w:tc>
        <w:tc>
          <w:tcPr>
            <w:tcW w:w="40" w:type="dxa"/>
            <w:vAlign w:val="bottom"/>
          </w:tcPr>
          <w:p w:rsidR="00D17CFD" w:rsidRDefault="00D17CFD"/>
        </w:tc>
        <w:tc>
          <w:tcPr>
            <w:tcW w:w="1460" w:type="dxa"/>
            <w:vAlign w:val="bottom"/>
          </w:tcPr>
          <w:p w:rsidR="00D17CFD" w:rsidRDefault="00D17CFD"/>
        </w:tc>
        <w:tc>
          <w:tcPr>
            <w:tcW w:w="1640" w:type="dxa"/>
            <w:gridSpan w:val="3"/>
            <w:vAlign w:val="bottom"/>
          </w:tcPr>
          <w:p w:rsidR="00D17CFD" w:rsidRDefault="00D2699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Exercício</w:t>
            </w:r>
          </w:p>
        </w:tc>
      </w:tr>
      <w:tr w:rsidR="00D17CFD">
        <w:trPr>
          <w:trHeight w:val="250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344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460" w:type="dxa"/>
            <w:vAlign w:val="bottom"/>
          </w:tcPr>
          <w:p w:rsidR="00D17CFD" w:rsidRDefault="00D17CFD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D17CFD" w:rsidRDefault="00D2699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2017</w:t>
            </w:r>
          </w:p>
        </w:tc>
      </w:tr>
      <w:tr w:rsidR="00D17CFD">
        <w:trPr>
          <w:trHeight w:val="315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20"/>
                <w:szCs w:val="20"/>
              </w:rPr>
              <w:t>Boletim Financeiro</w:t>
            </w:r>
          </w:p>
        </w:tc>
        <w:tc>
          <w:tcPr>
            <w:tcW w:w="11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</w:tr>
      <w:tr w:rsidR="00D17CFD">
        <w:trPr>
          <w:trHeight w:val="270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344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23"/>
                <w:szCs w:val="23"/>
              </w:rPr>
            </w:pPr>
          </w:p>
        </w:tc>
        <w:tc>
          <w:tcPr>
            <w:tcW w:w="4240" w:type="dxa"/>
            <w:gridSpan w:val="6"/>
            <w:vAlign w:val="bottom"/>
          </w:tcPr>
          <w:p w:rsidR="00D17CFD" w:rsidRDefault="00D2699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9"/>
                <w:sz w:val="20"/>
                <w:szCs w:val="20"/>
              </w:rPr>
              <w:t>Período: 01/03/2017 até 31/03/2017</w:t>
            </w:r>
          </w:p>
        </w:tc>
      </w:tr>
      <w:tr w:rsidR="00D17CFD">
        <w:trPr>
          <w:trHeight w:val="335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vAlign w:val="bottom"/>
          </w:tcPr>
          <w:p w:rsidR="00D17CFD" w:rsidRDefault="00D2699C">
            <w:pPr>
              <w:ind w:left="8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Unid. Orç</w:t>
            </w:r>
            <w:r>
              <w:rPr>
                <w:rFonts w:ascii="Arial" w:eastAsia="Arial" w:hAnsi="Arial" w:cs="Arial"/>
                <w:w w:val="99"/>
                <w:sz w:val="10"/>
                <w:szCs w:val="10"/>
              </w:rPr>
              <w:t>amental:</w:t>
            </w: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7CFD" w:rsidRDefault="00D2699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0"/>
                <w:szCs w:val="10"/>
              </w:rPr>
              <w:t>Unid. Gestora:</w:t>
            </w:r>
          </w:p>
        </w:tc>
        <w:tc>
          <w:tcPr>
            <w:tcW w:w="14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</w:tr>
      <w:tr w:rsidR="00D17CFD">
        <w:trPr>
          <w:trHeight w:val="124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344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  <w:tc>
          <w:tcPr>
            <w:tcW w:w="2760" w:type="dxa"/>
            <w:gridSpan w:val="6"/>
            <w:vAlign w:val="bottom"/>
          </w:tcPr>
          <w:p w:rsidR="00D17CFD" w:rsidRDefault="00D2699C">
            <w:pPr>
              <w:ind w:right="1060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Municipio de Arapoti</w:t>
            </w:r>
          </w:p>
        </w:tc>
        <w:tc>
          <w:tcPr>
            <w:tcW w:w="2940" w:type="dxa"/>
            <w:gridSpan w:val="3"/>
            <w:vAlign w:val="bottom"/>
          </w:tcPr>
          <w:p w:rsidR="00D17CFD" w:rsidRDefault="00D2699C">
            <w:pPr>
              <w:ind w:left="6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0"/>
                <w:szCs w:val="10"/>
              </w:rPr>
              <w:t>CONSOLIDAÇÃO GERAL</w:t>
            </w:r>
          </w:p>
        </w:tc>
        <w:tc>
          <w:tcPr>
            <w:tcW w:w="160" w:type="dxa"/>
            <w:vAlign w:val="bottom"/>
          </w:tcPr>
          <w:p w:rsidR="00D17CFD" w:rsidRDefault="00D17CFD">
            <w:pPr>
              <w:rPr>
                <w:sz w:val="10"/>
                <w:szCs w:val="10"/>
              </w:rPr>
            </w:pPr>
          </w:p>
        </w:tc>
      </w:tr>
      <w:tr w:rsidR="00D17CFD">
        <w:trPr>
          <w:trHeight w:val="161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D17CFD" w:rsidRDefault="00D17CFD">
            <w:pPr>
              <w:rPr>
                <w:sz w:val="14"/>
                <w:szCs w:val="14"/>
              </w:rPr>
            </w:pPr>
          </w:p>
        </w:tc>
      </w:tr>
      <w:tr w:rsidR="00D17CFD">
        <w:trPr>
          <w:trHeight w:val="214"/>
        </w:trPr>
        <w:tc>
          <w:tcPr>
            <w:tcW w:w="700" w:type="dxa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Conta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7"/>
                <w:sz w:val="14"/>
                <w:szCs w:val="14"/>
              </w:rPr>
              <w:t>Descrição</w:t>
            </w: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4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8"/>
                <w:sz w:val="14"/>
                <w:szCs w:val="14"/>
              </w:rPr>
              <w:t>Saldo Anterior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Depósitos</w:t>
            </w: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tcBorders>
              <w:right w:val="single" w:sz="8" w:space="0" w:color="auto"/>
            </w:tcBorders>
            <w:vAlign w:val="bottom"/>
          </w:tcPr>
          <w:p w:rsidR="00D17CFD" w:rsidRDefault="00D2699C">
            <w:pPr>
              <w:ind w:left="6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Retiradas</w:t>
            </w:r>
          </w:p>
        </w:tc>
        <w:tc>
          <w:tcPr>
            <w:tcW w:w="1640" w:type="dxa"/>
            <w:gridSpan w:val="3"/>
            <w:vAlign w:val="bottom"/>
          </w:tcPr>
          <w:p w:rsidR="00D17CFD" w:rsidRDefault="00D2699C">
            <w:pPr>
              <w:ind w:right="7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Saldo Atual</w:t>
            </w:r>
          </w:p>
        </w:tc>
      </w:tr>
      <w:tr w:rsidR="00D17CFD">
        <w:trPr>
          <w:trHeight w:val="62"/>
        </w:trPr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34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D17CFD" w:rsidRDefault="00D17CFD">
            <w:pPr>
              <w:rPr>
                <w:sz w:val="5"/>
                <w:szCs w:val="5"/>
              </w:rPr>
            </w:pPr>
          </w:p>
        </w:tc>
      </w:tr>
      <w:tr w:rsidR="00D17CFD">
        <w:trPr>
          <w:trHeight w:val="218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5007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3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21720-4 - PM ARAPOTI - PAR ONIBUS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9.119,73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62,44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9.182,17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5009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3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21708-5 - PM ARAPOTI - PAR MESAS E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6.410,90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43,90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6.454,80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5011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3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21936-3 - PM ARAPOTI - MAN. EDUC.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1.608,98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11,02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1.620,00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5015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APLIC</w:t>
            </w:r>
          </w:p>
        </w:tc>
        <w:tc>
          <w:tcPr>
            <w:tcW w:w="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94"/>
                <w:sz w:val="14"/>
                <w:szCs w:val="14"/>
              </w:rPr>
              <w:t>-</w:t>
            </w:r>
          </w:p>
        </w:tc>
        <w:tc>
          <w:tcPr>
            <w:tcW w:w="3740" w:type="dxa"/>
            <w:gridSpan w:val="3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FNDE - Esc Aratinga 22130-9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47.278,34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392.406,22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388.912,57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50.771,99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5031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1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 - FUNDEB - 0016.519-0 - 00101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351.572,04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683.005,35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667.822,87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366.754,52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5081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PROGRAMA BRASIL CARINHOSO 22387-5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49.184,75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336,78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49.521,53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5083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BB-AQUIS DE MÓVEIS PARA CRECHE FNDE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21831-6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48.249,30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316,70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3.820,00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44.746,00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4303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EQUIP E MAT UBS - 20843-4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12.158,50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83,25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12.241,75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4302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EQUIP URG EMERG HOSPITAL - 20116-2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156.732,30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1.085,97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157.818,27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4417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FUS SAUDE - 8386-0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72.405,30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478.886,04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466.954,00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84.337,34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4239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BLATB - ATENÇÃO BÁSICA - 17227-8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7.429,40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7.429,40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4240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BB-BLMAC-BL ATEN MÉDIA E ALTA COMP17228-6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16.953,85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56,92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11.536,13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5.474,64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4242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- BLGES -BLOCO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GESTAO SUS - 19585-5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21.749,37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148,92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21.898,29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4241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BLVGS-BLOCO VIG SAUDE - 17229-4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6.878,42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47,52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5.018,23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1.907,71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4340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FUNDO MUN. SAUDE 15 - 17259-6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395.546,25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114.403,79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496.003,47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13.946,57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4435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VIGIASUS - 20982-1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288.464,69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1.974,71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90,60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290.348,80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4436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APSUS - 22-1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394.072,29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394.072,29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4443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PROG REQ. UBS CONSTRUÇÃO - 21534-1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26.646,56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182,45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26.829,01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5026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CEF - ATENÇÃO BÁSICA 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624001-1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214.976,02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213.053,56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353.096,24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74.933,34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5028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MÉDIA COMPLEX - 624003-8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77.600,70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60.992,99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30.763,13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107.830,56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5030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VIGILÂNICA EM SAÚDE - 624004-6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281.765,66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17.067,98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11.320,36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287.513,28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5093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 FMS VIGILANCIA E 33-7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190.892,52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190.892,52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5098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CAF - FARMÁCIA 22248-8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42.608,27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291,74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42.900,01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13462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FMS-AIH/FAE - 22.836-2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24.274,35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24.475,54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48.749,89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13464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BB- FMS- CONV. UBS VILA DOS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FUNCIONÁRIOS -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89.697,00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614,17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90.311,17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13466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FMS ARAPOTI GSUS - 40-0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9.147,13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9.147,13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13468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FMS ARAPOTI VIGILANCIA - 43-4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49.056,63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289,77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49.346,40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22377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CEF- FNS CONVENENTE-LC AQUIS MAT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 PERM UBS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202.716,65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202.716,65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4311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SAS II - 5901-3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106,47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0,73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107,20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4333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CENTRO MULTI USO II - 18230-3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633,32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5,78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639,10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13474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 BL GSUAS FNAS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27.399,71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187,61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27.587,32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13540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BB- BL PSEMC FNAS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145.953,27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986,96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3.540,78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143.399,45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4317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QUADRA ESPORTES 2007 - 647017-5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20.506,54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103,07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20.609,61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3894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4140" w:type="dxa"/>
            <w:gridSpan w:val="5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IMPL AGRICOLAS - 647010-8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7.865,16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71,92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7.937,08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4277</w:t>
            </w:r>
          </w:p>
        </w:tc>
        <w:tc>
          <w:tcPr>
            <w:tcW w:w="480" w:type="dxa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</w:t>
            </w:r>
          </w:p>
        </w:tc>
        <w:tc>
          <w:tcPr>
            <w:tcW w:w="300" w:type="dxa"/>
            <w:vAlign w:val="bottom"/>
          </w:tcPr>
          <w:p w:rsidR="00D17CFD" w:rsidRDefault="00D2699C">
            <w:pPr>
              <w:ind w:left="4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19147-7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Defesa Civil I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786,68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7,97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794,65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4294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CONV 141/2011 RECAPE - 20637-7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21.643,81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148,20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21.792,01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5020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10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APLICCEF-CONV 615/13-SEAB PAV POLIEDRICA DO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233.258,03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1.243,73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234.501,76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5022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APLIC BB-CONVÊNIO 335/2013-SEAB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CALCÁRIO21289-X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9.310,96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60,93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9.371,89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6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5041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APLICBB-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CONV05/2014-CAMINHÕES E UTI MÓVEL-22137-6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4.150,52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28,42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4.178,94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5087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APLICCEF- Convênio799354/2013 -Reforma Linha Verde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142.035,98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715,08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142.751,06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5106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APLIC CEF- 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>EADEQUAÇÃO ESTRADAS RURAIS4-1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281.333,07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1.507,94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282.841,01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13544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CEF -CONVENIO Q. POLIESPORTIVA1024299-68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111.984,69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593,91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112.578,60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13552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CEF Conv 832818/2016 -RETROESCAVADEIRA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247.545,63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8.190,81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255.736,44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4413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VIG SANITARIA FMS - 18055-6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1.417,44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1.417,44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4352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CIDE - 11429-4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66.898,59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458,07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67.356,66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4355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ALIENACAO BENS LIVRE - 15463-6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28.592,79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195,78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28.788,57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4412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ROYALTIES -</w:t>
            </w:r>
            <w:r>
              <w:rPr>
                <w:rFonts w:ascii="Courier New" w:eastAsia="Courier New" w:hAnsi="Courier New" w:cs="Courier New"/>
                <w:sz w:val="14"/>
                <w:szCs w:val="14"/>
              </w:rPr>
              <w:t xml:space="preserve"> 15962-X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1.993,08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428,04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2.421,12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4157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TAXA PODER POLICIA - 14143-7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1.678,78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80.799,61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82.478,39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4368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TAXA PREST SERVICOS - 18593-0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266,52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22.080,56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22.347,08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4266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COSIP - 17111-5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34.920,88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197.531,82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36.628,12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195.824,58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4367</w:t>
            </w:r>
          </w:p>
        </w:tc>
        <w:tc>
          <w:tcPr>
            <w:tcW w:w="780" w:type="dxa"/>
            <w:gridSpan w:val="2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 BB</w:t>
            </w:r>
          </w:p>
        </w:tc>
        <w:tc>
          <w:tcPr>
            <w:tcW w:w="3840" w:type="dxa"/>
            <w:gridSpan w:val="4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- PAVIM AFPR 2876/2012 - 20520-6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33.565,96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229,83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33.795,79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5100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APLICBB-OP CRÉD PROVIAS -CAMINHÕES, CAÇAMB-RETRO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4.107,59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28,13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4.135,72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51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42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220" w:type="dxa"/>
            <w:gridSpan w:val="2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</w:tr>
      <w:tr w:rsidR="00D17CFD">
        <w:trPr>
          <w:trHeight w:val="195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vAlign w:val="bottom"/>
          </w:tcPr>
          <w:p w:rsidR="00D17CFD" w:rsidRDefault="00D2699C">
            <w:pPr>
              <w:ind w:left="2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SubTotal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8.641.525,51</w:t>
            </w:r>
          </w:p>
        </w:tc>
        <w:tc>
          <w:tcPr>
            <w:tcW w:w="160" w:type="dxa"/>
            <w:gridSpan w:val="2"/>
            <w:vAlign w:val="bottom"/>
          </w:tcPr>
          <w:p w:rsidR="00D17CFD" w:rsidRDefault="00D269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8.179.841,18</w:t>
            </w: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8.399.986,68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8.421.380,01</w:t>
            </w:r>
          </w:p>
        </w:tc>
        <w:tc>
          <w:tcPr>
            <w:tcW w:w="220" w:type="dxa"/>
            <w:gridSpan w:val="2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</w:tr>
      <w:tr w:rsidR="00D17CFD">
        <w:trPr>
          <w:trHeight w:val="580"/>
        </w:trPr>
        <w:tc>
          <w:tcPr>
            <w:tcW w:w="1180" w:type="dxa"/>
            <w:gridSpan w:val="2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b/>
                <w:bCs/>
                <w:sz w:val="16"/>
                <w:szCs w:val="16"/>
              </w:rPr>
              <w:t>7.APLIC L</w:t>
            </w: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4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D17CFD" w:rsidRDefault="00D17CFD">
            <w:pPr>
              <w:rPr>
                <w:sz w:val="24"/>
                <w:szCs w:val="24"/>
              </w:rPr>
            </w:pPr>
          </w:p>
        </w:tc>
      </w:tr>
      <w:tr w:rsidR="00D17CFD">
        <w:trPr>
          <w:trHeight w:val="174"/>
        </w:trPr>
        <w:tc>
          <w:tcPr>
            <w:tcW w:w="700" w:type="dxa"/>
            <w:vAlign w:val="bottom"/>
          </w:tcPr>
          <w:p w:rsidR="00D17CFD" w:rsidRDefault="00D2699C">
            <w:pPr>
              <w:ind w:left="6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13550</w:t>
            </w:r>
          </w:p>
        </w:tc>
        <w:tc>
          <w:tcPr>
            <w:tcW w:w="4620" w:type="dxa"/>
            <w:gridSpan w:val="6"/>
            <w:vAlign w:val="bottom"/>
          </w:tcPr>
          <w:p w:rsidR="00D17CFD" w:rsidRDefault="00D2699C">
            <w:pPr>
              <w:ind w:left="2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CEF - PROGRAMA ESTADUAL DE MICROBACIAS</w:t>
            </w:r>
          </w:p>
        </w:tc>
        <w:tc>
          <w:tcPr>
            <w:tcW w:w="114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26.805,10</w:t>
            </w:r>
          </w:p>
        </w:tc>
        <w:tc>
          <w:tcPr>
            <w:tcW w:w="480" w:type="dxa"/>
            <w:gridSpan w:val="3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80" w:type="dxa"/>
            <w:gridSpan w:val="2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26.805,10</w:t>
            </w: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51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480" w:type="dxa"/>
            <w:gridSpan w:val="3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140" w:type="dxa"/>
            <w:gridSpan w:val="2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46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480" w:type="dxa"/>
            <w:gridSpan w:val="2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  <w:tc>
          <w:tcPr>
            <w:tcW w:w="160" w:type="dxa"/>
            <w:vAlign w:val="bottom"/>
          </w:tcPr>
          <w:p w:rsidR="00D17CFD" w:rsidRDefault="00D17CFD">
            <w:pPr>
              <w:rPr>
                <w:sz w:val="4"/>
                <w:szCs w:val="4"/>
              </w:rPr>
            </w:pPr>
          </w:p>
        </w:tc>
      </w:tr>
      <w:tr w:rsidR="00D17CFD">
        <w:trPr>
          <w:trHeight w:val="195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3440" w:type="dxa"/>
            <w:vAlign w:val="bottom"/>
          </w:tcPr>
          <w:p w:rsidR="00D17CFD" w:rsidRDefault="00D2699C">
            <w:pPr>
              <w:ind w:left="25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SubTotal</w:t>
            </w:r>
          </w:p>
        </w:tc>
        <w:tc>
          <w:tcPr>
            <w:tcW w:w="300" w:type="dxa"/>
            <w:gridSpan w:val="2"/>
            <w:tcBorders>
              <w:top w:val="single" w:sz="8" w:space="0" w:color="auto"/>
            </w:tcBorders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26.805,10</w:t>
            </w:r>
          </w:p>
        </w:tc>
        <w:tc>
          <w:tcPr>
            <w:tcW w:w="160" w:type="dxa"/>
            <w:gridSpan w:val="2"/>
            <w:vAlign w:val="bottom"/>
          </w:tcPr>
          <w:p w:rsidR="00D17CFD" w:rsidRDefault="00D2699C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D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10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4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0,00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26.805,10</w:t>
            </w:r>
          </w:p>
        </w:tc>
        <w:tc>
          <w:tcPr>
            <w:tcW w:w="60" w:type="dxa"/>
            <w:vAlign w:val="bottom"/>
          </w:tcPr>
          <w:p w:rsidR="00D17CFD" w:rsidRDefault="00D17CFD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w w:val="70"/>
                <w:sz w:val="14"/>
                <w:szCs w:val="14"/>
              </w:rPr>
              <w:t>D</w:t>
            </w:r>
          </w:p>
        </w:tc>
      </w:tr>
      <w:tr w:rsidR="00D17CFD">
        <w:trPr>
          <w:trHeight w:val="85"/>
        </w:trPr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7"/>
                <w:szCs w:val="7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7"/>
                <w:szCs w:val="7"/>
              </w:rPr>
            </w:pPr>
          </w:p>
        </w:tc>
        <w:tc>
          <w:tcPr>
            <w:tcW w:w="1620" w:type="dxa"/>
            <w:gridSpan w:val="4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7"/>
                <w:szCs w:val="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7"/>
                <w:szCs w:val="7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7"/>
                <w:szCs w:val="7"/>
              </w:rPr>
            </w:pP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D17CFD" w:rsidRDefault="00D17CFD">
            <w:pPr>
              <w:rPr>
                <w:sz w:val="7"/>
                <w:szCs w:val="7"/>
              </w:rPr>
            </w:pPr>
          </w:p>
        </w:tc>
      </w:tr>
      <w:tr w:rsidR="00D17CFD">
        <w:trPr>
          <w:trHeight w:val="210"/>
        </w:trPr>
        <w:tc>
          <w:tcPr>
            <w:tcW w:w="7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vAlign w:val="bottom"/>
          </w:tcPr>
          <w:p w:rsidR="00D17CFD" w:rsidRDefault="00D17CFD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D17CFD" w:rsidRDefault="00D2699C">
            <w:pPr>
              <w:ind w:left="2280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6"/>
                <w:szCs w:val="16"/>
              </w:rPr>
              <w:t>Total Geral</w:t>
            </w:r>
          </w:p>
        </w:tc>
        <w:tc>
          <w:tcPr>
            <w:tcW w:w="1620" w:type="dxa"/>
            <w:gridSpan w:val="4"/>
            <w:vAlign w:val="bottom"/>
          </w:tcPr>
          <w:p w:rsidR="00D17CFD" w:rsidRDefault="00D2699C">
            <w:pPr>
              <w:ind w:right="36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9.968.129,58 D</w:t>
            </w:r>
          </w:p>
        </w:tc>
        <w:tc>
          <w:tcPr>
            <w:tcW w:w="1140" w:type="dxa"/>
            <w:gridSpan w:val="2"/>
            <w:vAlign w:val="bottom"/>
          </w:tcPr>
          <w:p w:rsidR="00D17CFD" w:rsidRDefault="00D2699C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33.233.396,02</w:t>
            </w:r>
          </w:p>
        </w:tc>
        <w:tc>
          <w:tcPr>
            <w:tcW w:w="146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32.986.956,67</w:t>
            </w:r>
          </w:p>
        </w:tc>
        <w:tc>
          <w:tcPr>
            <w:tcW w:w="1640" w:type="dxa"/>
            <w:gridSpan w:val="3"/>
            <w:vAlign w:val="bottom"/>
          </w:tcPr>
          <w:p w:rsidR="00D17CFD" w:rsidRDefault="00D2699C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ascii="Courier New" w:eastAsia="Courier New" w:hAnsi="Courier New" w:cs="Courier New"/>
                <w:sz w:val="14"/>
                <w:szCs w:val="14"/>
              </w:rPr>
              <w:t>10.214.568,93 D</w:t>
            </w:r>
          </w:p>
        </w:tc>
      </w:tr>
    </w:tbl>
    <w:p w:rsidR="00D17CFD" w:rsidRDefault="00D17CFD">
      <w:pPr>
        <w:ind w:right="10"/>
        <w:jc w:val="right"/>
        <w:rPr>
          <w:sz w:val="20"/>
          <w:szCs w:val="20"/>
        </w:rPr>
        <w:sectPr w:rsidR="00D17CFD">
          <w:pgSz w:w="11900" w:h="16840"/>
          <w:pgMar w:top="494" w:right="360" w:bottom="160" w:left="360" w:header="0" w:footer="0" w:gutter="0"/>
          <w:cols w:space="720" w:equalWidth="0">
            <w:col w:w="11180"/>
          </w:cols>
        </w:sectPr>
      </w:pPr>
      <w:r>
        <w:rPr>
          <w:sz w:val="20"/>
          <w:szCs w:val="20"/>
        </w:rPr>
        <w:pict>
          <v:line id="Shape 6" o:spid="_x0000_s1031" style="position:absolute;left:0;text-align:left;z-index:251660288;visibility:visible;mso-wrap-distance-left:0;mso-wrap-distance-right:0;mso-position-horizontal-relative:text;mso-position-vertical-relative:text" from=".35pt,54.85pt" to="556.1pt,54.85pt" o:allowincell="f"/>
        </w:pict>
      </w:r>
    </w:p>
    <w:p w:rsidR="00D17CFD" w:rsidRDefault="00D17CFD">
      <w:pPr>
        <w:spacing w:line="200" w:lineRule="exact"/>
        <w:rPr>
          <w:sz w:val="20"/>
          <w:szCs w:val="20"/>
        </w:rPr>
      </w:pPr>
    </w:p>
    <w:p w:rsidR="00D17CFD" w:rsidRDefault="00D17CFD">
      <w:pPr>
        <w:spacing w:line="200" w:lineRule="exact"/>
        <w:rPr>
          <w:sz w:val="20"/>
          <w:szCs w:val="20"/>
        </w:rPr>
      </w:pPr>
    </w:p>
    <w:p w:rsidR="00D17CFD" w:rsidRDefault="00D17CFD">
      <w:pPr>
        <w:spacing w:line="200" w:lineRule="exact"/>
        <w:rPr>
          <w:sz w:val="20"/>
          <w:szCs w:val="20"/>
        </w:rPr>
      </w:pPr>
    </w:p>
    <w:p w:rsidR="00D17CFD" w:rsidRDefault="00D17CFD">
      <w:pPr>
        <w:spacing w:line="200" w:lineRule="exact"/>
        <w:rPr>
          <w:sz w:val="20"/>
          <w:szCs w:val="20"/>
        </w:rPr>
      </w:pPr>
    </w:p>
    <w:p w:rsidR="00D17CFD" w:rsidRDefault="00D17CFD">
      <w:pPr>
        <w:spacing w:line="33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100"/>
        <w:gridCol w:w="1520"/>
      </w:tblGrid>
      <w:tr w:rsidR="00D17CFD">
        <w:trPr>
          <w:trHeight w:val="200"/>
        </w:trPr>
        <w:tc>
          <w:tcPr>
            <w:tcW w:w="2100" w:type="dxa"/>
            <w:vAlign w:val="bottom"/>
          </w:tcPr>
          <w:p w:rsidR="00D17CFD" w:rsidRDefault="00D2699C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Grupo Assessor Público®</w:t>
            </w:r>
          </w:p>
        </w:tc>
        <w:tc>
          <w:tcPr>
            <w:tcW w:w="1520" w:type="dxa"/>
            <w:vAlign w:val="bottom"/>
          </w:tcPr>
          <w:p w:rsidR="00D17CFD" w:rsidRDefault="00D2699C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10/04/2017 08:31</w:t>
            </w:r>
          </w:p>
        </w:tc>
      </w:tr>
    </w:tbl>
    <w:p w:rsidR="00D17CFD" w:rsidRDefault="00D2699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D17CFD" w:rsidRDefault="00D17CFD">
      <w:pPr>
        <w:spacing w:line="200" w:lineRule="exact"/>
        <w:rPr>
          <w:sz w:val="20"/>
          <w:szCs w:val="20"/>
        </w:rPr>
      </w:pPr>
    </w:p>
    <w:p w:rsidR="00D17CFD" w:rsidRDefault="00D17CFD">
      <w:pPr>
        <w:spacing w:line="200" w:lineRule="exact"/>
        <w:rPr>
          <w:sz w:val="20"/>
          <w:szCs w:val="20"/>
        </w:rPr>
      </w:pPr>
    </w:p>
    <w:p w:rsidR="00D17CFD" w:rsidRDefault="00D17CFD">
      <w:pPr>
        <w:spacing w:line="200" w:lineRule="exact"/>
        <w:rPr>
          <w:sz w:val="20"/>
          <w:szCs w:val="20"/>
        </w:rPr>
      </w:pPr>
    </w:p>
    <w:p w:rsidR="00D17CFD" w:rsidRDefault="00D17CFD">
      <w:pPr>
        <w:spacing w:line="335" w:lineRule="exact"/>
        <w:rPr>
          <w:sz w:val="20"/>
          <w:szCs w:val="20"/>
        </w:rPr>
      </w:pPr>
    </w:p>
    <w:p w:rsidR="00D17CFD" w:rsidRDefault="00D2699C">
      <w:pPr>
        <w:rPr>
          <w:sz w:val="20"/>
          <w:szCs w:val="20"/>
        </w:rPr>
      </w:pPr>
      <w:r>
        <w:rPr>
          <w:rFonts w:ascii="Arial" w:eastAsia="Arial" w:hAnsi="Arial" w:cs="Arial"/>
          <w:sz w:val="19"/>
          <w:szCs w:val="19"/>
        </w:rPr>
        <w:t>Página 3 de 3</w:t>
      </w:r>
    </w:p>
    <w:sectPr w:rsidR="00D17CFD" w:rsidSect="00D17CFD">
      <w:type w:val="continuous"/>
      <w:pgSz w:w="11900" w:h="16840"/>
      <w:pgMar w:top="494" w:right="460" w:bottom="160" w:left="380" w:header="0" w:footer="0" w:gutter="0"/>
      <w:cols w:num="2" w:space="720" w:equalWidth="0">
        <w:col w:w="3620" w:space="6220"/>
        <w:col w:w="122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FELayout/>
  </w:compat>
  <w:rsids>
    <w:rsidRoot w:val="00D17CFD"/>
    <w:rsid w:val="00D17CFD"/>
    <w:rsid w:val="00D2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7C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2378</Words>
  <Characters>12843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paola.sampaio</cp:lastModifiedBy>
  <cp:revision>2</cp:revision>
  <dcterms:created xsi:type="dcterms:W3CDTF">2017-04-10T13:17:00Z</dcterms:created>
  <dcterms:modified xsi:type="dcterms:W3CDTF">2017-04-10T13:17:00Z</dcterms:modified>
</cp:coreProperties>
</file>