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24496" from="18.375pt,.103523pt" to="803.6273pt,.103523pt" stroked="true" strokeweight=".75pt" strokecolor="#000000">
            <v:stroke dashstyle="solid"/>
            <w10:wrap type="none"/>
          </v:line>
        </w:pict>
      </w:r>
      <w:r>
        <w:rPr>
          <w:sz w:val="14"/>
        </w:rPr>
        <w:t>Especificação</w:t>
      </w:r>
    </w:p>
    <w:p>
      <w:pPr>
        <w:pStyle w:val="Heading1"/>
      </w:pPr>
      <w:r>
        <w:rPr/>
        <w:t>Receitas Resultantes de Impostos</w:t>
      </w:r>
    </w:p>
    <w:p>
      <w:pPr>
        <w:pStyle w:val="BodyText"/>
        <w:spacing w:before="28"/>
        <w:ind w:left="261" w:right="1815"/>
        <w:jc w:val="center"/>
      </w:pPr>
      <w:r>
        <w:rPr/>
        <w:t>Receitas 0%</w:t>
      </w:r>
    </w:p>
    <w:p>
      <w:pPr>
        <w:pStyle w:val="BodyText"/>
        <w:ind w:right="1739"/>
        <w:jc w:val="center"/>
      </w:pPr>
      <w:r>
        <w:rPr>
          <w:w w:val="99"/>
        </w:rPr>
        <w:t>-</w:t>
      </w:r>
    </w:p>
    <w:p>
      <w:pPr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84" w:footer="310" w:top="2340" w:bottom="50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ind w:left="877"/>
      </w:pPr>
      <w:r>
        <w:rPr>
          <w:w w:val="99"/>
        </w:rPr>
        <w:t>-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4"/>
        <w:gridCol w:w="2609"/>
        <w:gridCol w:w="1880"/>
        <w:gridCol w:w="1804"/>
        <w:gridCol w:w="1332"/>
      </w:tblGrid>
      <w:tr>
        <w:trPr>
          <w:trHeight w:val="193" w:hRule="atLeast"/>
        </w:trPr>
        <w:tc>
          <w:tcPr>
            <w:tcW w:w="8084" w:type="dxa"/>
          </w:tcPr>
          <w:p>
            <w:pPr>
              <w:pStyle w:val="TableParagraph"/>
              <w:spacing w:line="174" w:lineRule="exact" w:before="0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62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8084" w:type="dxa"/>
          </w:tcPr>
          <w:p>
            <w:pPr>
              <w:pStyle w:val="TableParagraph"/>
              <w:spacing w:before="12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1.7.2.2.99.99.10. PISO PPAS IV FEAS</w:t>
            </w:r>
          </w:p>
        </w:tc>
        <w:tc>
          <w:tcPr>
            <w:tcW w:w="2609" w:type="dxa"/>
          </w:tcPr>
          <w:p>
            <w:pPr>
              <w:pStyle w:val="TableParagraph"/>
              <w:spacing w:before="12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2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12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</w:tr>
      <w:tr>
        <w:trPr>
          <w:trHeight w:val="237" w:hRule="atLeast"/>
        </w:trPr>
        <w:tc>
          <w:tcPr>
            <w:tcW w:w="8084" w:type="dxa"/>
          </w:tcPr>
          <w:p>
            <w:pPr>
              <w:pStyle w:val="TableParagraph"/>
              <w:spacing w:before="36"/>
              <w:ind w:right="1711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609" w:type="dxa"/>
          </w:tcPr>
          <w:p>
            <w:pPr>
              <w:pStyle w:val="TableParagraph"/>
              <w:spacing w:before="33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</w:tr>
      <w:tr>
        <w:trPr>
          <w:trHeight w:val="247" w:hRule="atLeast"/>
        </w:trPr>
        <w:tc>
          <w:tcPr>
            <w:tcW w:w="8084" w:type="dxa"/>
          </w:tcPr>
          <w:p>
            <w:pPr>
              <w:pStyle w:val="TableParagraph"/>
              <w:spacing w:before="38"/>
              <w:ind w:right="1744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609" w:type="dxa"/>
          </w:tcPr>
          <w:p>
            <w:pPr>
              <w:pStyle w:val="TableParagraph"/>
              <w:spacing w:before="2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</w:tr>
      <w:tr>
        <w:trPr>
          <w:trHeight w:val="299" w:hRule="atLeast"/>
        </w:trPr>
        <w:tc>
          <w:tcPr>
            <w:tcW w:w="8084" w:type="dxa"/>
          </w:tcPr>
          <w:p>
            <w:pPr>
              <w:pStyle w:val="TableParagraph"/>
              <w:spacing w:before="31"/>
              <w:ind w:right="1762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609" w:type="dxa"/>
          </w:tcPr>
          <w:p>
            <w:pPr>
              <w:pStyle w:val="TableParagraph"/>
              <w:spacing w:before="27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7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7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</w:tr>
      <w:tr>
        <w:trPr>
          <w:trHeight w:val="243" w:hRule="atLeast"/>
        </w:trPr>
        <w:tc>
          <w:tcPr>
            <w:tcW w:w="8084" w:type="dxa"/>
          </w:tcPr>
          <w:p>
            <w:pPr>
              <w:pStyle w:val="TableParagraph"/>
              <w:spacing w:before="16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609" w:type="dxa"/>
          </w:tcPr>
          <w:p>
            <w:pPr>
              <w:pStyle w:val="TableParagraph"/>
              <w:spacing w:line="136" w:lineRule="exact" w:before="87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line="136" w:lineRule="exact" w:before="8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  <w:tc>
          <w:tcPr>
            <w:tcW w:w="1804" w:type="dxa"/>
          </w:tcPr>
          <w:p>
            <w:pPr>
              <w:pStyle w:val="TableParagraph"/>
              <w:spacing w:line="136" w:lineRule="exact" w:before="87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2" w:type="dxa"/>
          </w:tcPr>
          <w:p>
            <w:pPr>
              <w:pStyle w:val="TableParagraph"/>
              <w:spacing w:line="136" w:lineRule="exact" w:before="87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</w:tr>
      <w:tr>
        <w:trPr>
          <w:trHeight w:val="270" w:hRule="atLeast"/>
        </w:trPr>
        <w:tc>
          <w:tcPr>
            <w:tcW w:w="8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- 0% .............................:</w:t>
            </w:r>
          </w:p>
        </w:tc>
        <w:tc>
          <w:tcPr>
            <w:tcW w:w="26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8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27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Receitas 100%</w:t>
            </w:r>
          </w:p>
        </w:tc>
        <w:tc>
          <w:tcPr>
            <w:tcW w:w="2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4"/>
        <w:ind w:left="667"/>
      </w:pPr>
      <w:r>
        <w:rPr>
          <w:w w:val="99"/>
        </w:rPr>
        <w:t>-</w:t>
      </w:r>
    </w:p>
    <w:p>
      <w:pPr>
        <w:pStyle w:val="BodyText"/>
        <w:ind w:left="877"/>
      </w:pPr>
      <w:r>
        <w:rPr>
          <w:w w:val="99"/>
        </w:rPr>
        <w:t>-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2"/>
        <w:gridCol w:w="2029"/>
        <w:gridCol w:w="1837"/>
        <w:gridCol w:w="1845"/>
        <w:gridCol w:w="1331"/>
      </w:tblGrid>
      <w:tr>
        <w:trPr>
          <w:trHeight w:val="193" w:hRule="atLeast"/>
        </w:trPr>
        <w:tc>
          <w:tcPr>
            <w:tcW w:w="8662" w:type="dxa"/>
          </w:tcPr>
          <w:p>
            <w:pPr>
              <w:pStyle w:val="TableParagraph"/>
              <w:spacing w:line="174" w:lineRule="exact" w:before="0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4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8662" w:type="dxa"/>
          </w:tcPr>
          <w:p>
            <w:pPr>
              <w:pStyle w:val="TableParagraph"/>
              <w:spacing w:before="12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1.3.2.5.01.10.12. Rec de Aplic SAS II - 5901-3</w:t>
            </w:r>
          </w:p>
        </w:tc>
        <w:tc>
          <w:tcPr>
            <w:tcW w:w="2029" w:type="dxa"/>
          </w:tcPr>
          <w:p>
            <w:pPr>
              <w:pStyle w:val="TableParagraph"/>
              <w:spacing w:before="12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12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5,10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2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0,35</w:t>
            </w:r>
          </w:p>
        </w:tc>
        <w:tc>
          <w:tcPr>
            <w:tcW w:w="1331" w:type="dxa"/>
          </w:tcPr>
          <w:p>
            <w:pPr>
              <w:pStyle w:val="TableParagraph"/>
              <w:spacing w:before="12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5,45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1.3.2.5.01.10.16. REC. APLIC. Proteção Social Básica 22.942-3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4.193,69</w:t>
            </w:r>
          </w:p>
        </w:tc>
        <w:tc>
          <w:tcPr>
            <w:tcW w:w="1845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73,80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4.267,49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1.3.2.5.01.10.17. REC. APLIC.Proteção Social Especial-Criança Adolesc 22940-7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1.485,15</w:t>
            </w:r>
          </w:p>
        </w:tc>
        <w:tc>
          <w:tcPr>
            <w:tcW w:w="1845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75,96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1.561,11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1.3.2.5.01.10.18. REC. APLIC. IGDBF 22.938-5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3.696,22</w:t>
            </w:r>
          </w:p>
        </w:tc>
        <w:tc>
          <w:tcPr>
            <w:tcW w:w="1845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301,74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3.997,96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1.3.2.5.01.10.19. REC. APLIC. IGDSUAS 22.939-3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1.098,71</w:t>
            </w:r>
          </w:p>
        </w:tc>
        <w:tc>
          <w:tcPr>
            <w:tcW w:w="1845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20,75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1.119,46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1.3.2.5.01.10.20. REC. APLIC. Piso Especial de Média Complexidade - 22941-5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7.206,86</w:t>
            </w:r>
          </w:p>
        </w:tc>
        <w:tc>
          <w:tcPr>
            <w:tcW w:w="1845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422,89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7.629,75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1.7.2.1.34.10.20. PISO BÁSICO VARIÁVEL III EQUIPE VOLANTE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17.400,00</w:t>
            </w:r>
          </w:p>
        </w:tc>
        <w:tc>
          <w:tcPr>
            <w:tcW w:w="1845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17.400,00</w:t>
            </w:r>
          </w:p>
        </w:tc>
      </w:tr>
      <w:tr>
        <w:trPr>
          <w:trHeight w:val="217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1.7.2.1.34.30.20. INDICE DE GESTAO DESCENTRALIZADA IGDBF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49.296,76</w:t>
            </w:r>
          </w:p>
        </w:tc>
        <w:tc>
          <w:tcPr>
            <w:tcW w:w="1845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10.206,32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59.503,08</w:t>
            </w:r>
          </w:p>
        </w:tc>
      </w:tr>
      <w:tr>
        <w:trPr>
          <w:trHeight w:val="237" w:hRule="atLeast"/>
        </w:trPr>
        <w:tc>
          <w:tcPr>
            <w:tcW w:w="8662" w:type="dxa"/>
          </w:tcPr>
          <w:p>
            <w:pPr>
              <w:pStyle w:val="TableParagraph"/>
              <w:spacing w:before="36"/>
              <w:ind w:left="802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33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33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84.382,49</w:t>
            </w:r>
          </w:p>
        </w:tc>
        <w:tc>
          <w:tcPr>
            <w:tcW w:w="1845" w:type="dxa"/>
          </w:tcPr>
          <w:p>
            <w:pPr>
              <w:pStyle w:val="TableParagraph"/>
              <w:spacing w:before="3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11.101,81</w:t>
            </w:r>
          </w:p>
        </w:tc>
        <w:tc>
          <w:tcPr>
            <w:tcW w:w="1331" w:type="dxa"/>
          </w:tcPr>
          <w:p>
            <w:pPr>
              <w:pStyle w:val="TableParagraph"/>
              <w:spacing w:before="33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95.484,30</w:t>
            </w:r>
          </w:p>
        </w:tc>
      </w:tr>
      <w:tr>
        <w:trPr>
          <w:trHeight w:val="247" w:hRule="atLeast"/>
        </w:trPr>
        <w:tc>
          <w:tcPr>
            <w:tcW w:w="8662" w:type="dxa"/>
          </w:tcPr>
          <w:p>
            <w:pPr>
              <w:pStyle w:val="TableParagraph"/>
              <w:spacing w:before="38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20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20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84.382,49</w:t>
            </w:r>
          </w:p>
        </w:tc>
        <w:tc>
          <w:tcPr>
            <w:tcW w:w="1845" w:type="dxa"/>
          </w:tcPr>
          <w:p>
            <w:pPr>
              <w:pStyle w:val="TableParagraph"/>
              <w:spacing w:before="2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11.101,81</w:t>
            </w:r>
          </w:p>
        </w:tc>
        <w:tc>
          <w:tcPr>
            <w:tcW w:w="1331" w:type="dxa"/>
          </w:tcPr>
          <w:p>
            <w:pPr>
              <w:pStyle w:val="TableParagraph"/>
              <w:spacing w:before="20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95.484,30</w:t>
            </w:r>
          </w:p>
        </w:tc>
      </w:tr>
      <w:tr>
        <w:trPr>
          <w:trHeight w:val="299" w:hRule="atLeast"/>
        </w:trPr>
        <w:tc>
          <w:tcPr>
            <w:tcW w:w="8662" w:type="dxa"/>
          </w:tcPr>
          <w:p>
            <w:pPr>
              <w:pStyle w:val="TableParagraph"/>
              <w:spacing w:before="31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27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27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84.382,49</w:t>
            </w:r>
          </w:p>
        </w:tc>
        <w:tc>
          <w:tcPr>
            <w:tcW w:w="1845" w:type="dxa"/>
          </w:tcPr>
          <w:p>
            <w:pPr>
              <w:pStyle w:val="TableParagraph"/>
              <w:spacing w:before="2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11.101,81</w:t>
            </w:r>
          </w:p>
        </w:tc>
        <w:tc>
          <w:tcPr>
            <w:tcW w:w="1331" w:type="dxa"/>
          </w:tcPr>
          <w:p>
            <w:pPr>
              <w:pStyle w:val="TableParagraph"/>
              <w:spacing w:before="2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95.484,30</w:t>
            </w:r>
          </w:p>
        </w:tc>
      </w:tr>
      <w:tr>
        <w:trPr>
          <w:trHeight w:val="243" w:hRule="atLeast"/>
        </w:trPr>
        <w:tc>
          <w:tcPr>
            <w:tcW w:w="8662" w:type="dxa"/>
          </w:tcPr>
          <w:p>
            <w:pPr>
              <w:pStyle w:val="TableParagraph"/>
              <w:spacing w:before="16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029" w:type="dxa"/>
          </w:tcPr>
          <w:p>
            <w:pPr>
              <w:pStyle w:val="TableParagraph"/>
              <w:spacing w:line="136" w:lineRule="exact" w:before="87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spacing w:line="136" w:lineRule="exact" w:before="87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84.382,49</w:t>
            </w:r>
          </w:p>
        </w:tc>
        <w:tc>
          <w:tcPr>
            <w:tcW w:w="1845" w:type="dxa"/>
          </w:tcPr>
          <w:p>
            <w:pPr>
              <w:pStyle w:val="TableParagraph"/>
              <w:spacing w:line="136" w:lineRule="exact" w:before="8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11.101,81</w:t>
            </w:r>
          </w:p>
        </w:tc>
        <w:tc>
          <w:tcPr>
            <w:tcW w:w="1331" w:type="dxa"/>
          </w:tcPr>
          <w:p>
            <w:pPr>
              <w:pStyle w:val="TableParagraph"/>
              <w:spacing w:line="136" w:lineRule="exact" w:before="8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95.484,30</w:t>
            </w:r>
          </w:p>
        </w:tc>
      </w:tr>
      <w:tr>
        <w:trPr>
          <w:trHeight w:val="270" w:hRule="atLeast"/>
        </w:trPr>
        <w:tc>
          <w:tcPr>
            <w:tcW w:w="8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- 100% ............................: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84.382,49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11.101,81</w:t>
            </w:r>
          </w:p>
        </w:tc>
        <w:tc>
          <w:tcPr>
            <w:tcW w:w="1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95.484,30</w:t>
            </w:r>
          </w:p>
        </w:tc>
      </w:tr>
      <w:tr>
        <w:trPr>
          <w:trHeight w:val="283" w:hRule="atLeast"/>
        </w:trPr>
        <w:tc>
          <w:tcPr>
            <w:tcW w:w="8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102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Total da Aplicação Obrigatória.................................:</w:t>
            </w:r>
          </w:p>
        </w:tc>
        <w:tc>
          <w:tcPr>
            <w:tcW w:w="20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84.382,49</w:t>
            </w:r>
          </w:p>
        </w:tc>
        <w:tc>
          <w:tcPr>
            <w:tcW w:w="18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11.101,81</w:t>
            </w:r>
          </w:p>
        </w:tc>
        <w:tc>
          <w:tcPr>
            <w:tcW w:w="1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95.484,30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40" w:bottom="500" w:left="260" w:right="280"/>
        </w:sectPr>
      </w:pPr>
    </w:p>
    <w:p>
      <w:pPr>
        <w:spacing w:before="78"/>
        <w:ind w:left="10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048" from="18.375pt,.103523pt" to="803.6273pt,.103523pt" stroked="true" strokeweight=".75pt" strokecolor="#000000">
            <v:stroke dashstyle="solid"/>
            <w10:wrap type="none"/>
          </v:line>
        </w:pict>
      </w:r>
      <w:r>
        <w:rPr>
          <w:sz w:val="14"/>
        </w:rPr>
        <w:t>Especificação</w:t>
      </w:r>
    </w:p>
    <w:p>
      <w:pPr>
        <w:pStyle w:val="Heading1"/>
      </w:pPr>
      <w:r>
        <w:rPr/>
        <w:t>Despesas por Funcões e Sub.Funcões de Governo</w:t>
      </w:r>
    </w:p>
    <w:p>
      <w:pPr>
        <w:pStyle w:val="BodyText"/>
        <w:spacing w:before="28"/>
        <w:ind w:left="280"/>
      </w:pPr>
      <w:r>
        <w:rPr/>
        <w:t>Despesas Correntes</w:t>
      </w:r>
    </w:p>
    <w:p>
      <w:pPr>
        <w:pStyle w:val="BodyText"/>
        <w:ind w:left="475"/>
      </w:pPr>
      <w:r>
        <w:rPr/>
        <w:t>08 - Assistência Social</w:t>
      </w:r>
    </w:p>
    <w:p>
      <w:pPr>
        <w:pStyle w:val="BodyText"/>
        <w:ind w:left="685"/>
      </w:pPr>
      <w:r>
        <w:rPr/>
        <w:t>244 - Assistência Comunitária</w:t>
      </w:r>
    </w:p>
    <w:p>
      <w:pPr>
        <w:pStyle w:val="BodyText"/>
        <w:ind w:left="910"/>
      </w:pPr>
      <w:r>
        <w:rPr/>
        <w:t>2059 - Manutenção do Programa Bolsa Familia</w:t>
      </w:r>
    </w:p>
    <w:p>
      <w:pPr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484" w:footer="310" w:top="2340" w:bottom="500" w:left="260" w:right="280"/>
          <w:cols w:num="3" w:equalWidth="0">
            <w:col w:w="5039" w:space="3590"/>
            <w:col w:w="1613" w:space="238"/>
            <w:col w:w="5820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1408"/>
        <w:gridCol w:w="1880"/>
        <w:gridCol w:w="1804"/>
        <w:gridCol w:w="1416"/>
      </w:tblGrid>
      <w:tr>
        <w:trPr>
          <w:trHeight w:val="184" w:hRule="atLeast"/>
        </w:trPr>
        <w:tc>
          <w:tcPr>
            <w:tcW w:w="9070" w:type="dxa"/>
          </w:tcPr>
          <w:p>
            <w:pPr>
              <w:pStyle w:val="TableParagraph"/>
              <w:tabs>
                <w:tab w:pos="2399" w:val="left" w:leader="none"/>
              </w:tabs>
              <w:spacing w:before="0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4.504,30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3.294,12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7.798,42</w:t>
            </w:r>
          </w:p>
        </w:tc>
      </w:tr>
      <w:tr>
        <w:trPr>
          <w:trHeight w:val="209" w:hRule="atLeast"/>
        </w:trPr>
        <w:tc>
          <w:tcPr>
            <w:tcW w:w="9070" w:type="dxa"/>
          </w:tcPr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3.134,37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3.134,37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59.783,38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43,83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4,23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48,06</w:t>
            </w:r>
          </w:p>
        </w:tc>
      </w:tr>
      <w:tr>
        <w:trPr>
          <w:trHeight w:val="262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33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86.783,38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7.682,50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3.298,35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10.980,85</w:t>
            </w:r>
          </w:p>
        </w:tc>
      </w:tr>
      <w:tr>
        <w:trPr>
          <w:trHeight w:val="435" w:hRule="atLeast"/>
        </w:trPr>
        <w:tc>
          <w:tcPr>
            <w:tcW w:w="9070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2213 - Manutenção do CRAS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0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70.000,00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48.268,22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2.213,87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50.482,09</w:t>
            </w:r>
          </w:p>
        </w:tc>
      </w:tr>
      <w:tr>
        <w:trPr>
          <w:trHeight w:val="209" w:hRule="atLeast"/>
        </w:trPr>
        <w:tc>
          <w:tcPr>
            <w:tcW w:w="9070" w:type="dxa"/>
          </w:tcPr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2.489,02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2.489,02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106.000,00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10.518,89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2.085,97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12.604,86</w:t>
            </w:r>
          </w:p>
        </w:tc>
      </w:tr>
      <w:tr>
        <w:trPr>
          <w:trHeight w:val="262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33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206.000,00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61.276,13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4.299,84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65.575,97</w:t>
            </w:r>
          </w:p>
        </w:tc>
      </w:tr>
      <w:tr>
        <w:trPr>
          <w:trHeight w:val="435" w:hRule="atLeast"/>
        </w:trPr>
        <w:tc>
          <w:tcPr>
            <w:tcW w:w="9070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2250 - Manutenção do CREAS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0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35.490,60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28.137,24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6.336,28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34.473,52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7.841,89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1.974,61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9.816,50</w:t>
            </w:r>
          </w:p>
        </w:tc>
      </w:tr>
      <w:tr>
        <w:trPr>
          <w:trHeight w:val="262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33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75.490,60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35.979,13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8.310,89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44.290,02</w:t>
            </w:r>
          </w:p>
        </w:tc>
      </w:tr>
      <w:tr>
        <w:trPr>
          <w:trHeight w:val="435" w:hRule="atLeast"/>
        </w:trPr>
        <w:tc>
          <w:tcPr>
            <w:tcW w:w="9070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0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4.000,00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3.712,25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3.712,25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5.858,33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5.858,33</w:t>
            </w:r>
          </w:p>
        </w:tc>
      </w:tr>
      <w:tr>
        <w:trPr>
          <w:trHeight w:val="237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33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9.570,58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9.570,58</w:t>
            </w:r>
          </w:p>
        </w:tc>
      </w:tr>
      <w:tr>
        <w:trPr>
          <w:trHeight w:val="247" w:hRule="atLeast"/>
        </w:trPr>
        <w:tc>
          <w:tcPr>
            <w:tcW w:w="9070" w:type="dxa"/>
          </w:tcPr>
          <w:p>
            <w:pPr>
              <w:pStyle w:val="TableParagraph"/>
              <w:spacing w:before="38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2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384.273,98</w:t>
            </w:r>
          </w:p>
        </w:tc>
        <w:tc>
          <w:tcPr>
            <w:tcW w:w="1880" w:type="dxa"/>
          </w:tcPr>
          <w:p>
            <w:pPr>
              <w:pStyle w:val="TableParagraph"/>
              <w:spacing w:before="2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114.508,34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15.909,08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130.417,42</w:t>
            </w:r>
          </w:p>
        </w:tc>
      </w:tr>
      <w:tr>
        <w:trPr>
          <w:trHeight w:val="299" w:hRule="atLeast"/>
        </w:trPr>
        <w:tc>
          <w:tcPr>
            <w:tcW w:w="9070" w:type="dxa"/>
          </w:tcPr>
          <w:p>
            <w:pPr>
              <w:pStyle w:val="TableParagraph"/>
              <w:spacing w:before="31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27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384.273,98</w:t>
            </w:r>
          </w:p>
        </w:tc>
        <w:tc>
          <w:tcPr>
            <w:tcW w:w="1880" w:type="dxa"/>
          </w:tcPr>
          <w:p>
            <w:pPr>
              <w:pStyle w:val="TableParagraph"/>
              <w:spacing w:before="27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114.508,34</w:t>
            </w:r>
          </w:p>
        </w:tc>
        <w:tc>
          <w:tcPr>
            <w:tcW w:w="1804" w:type="dxa"/>
          </w:tcPr>
          <w:p>
            <w:pPr>
              <w:pStyle w:val="TableParagraph"/>
              <w:spacing w:before="27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15.909,08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130.417,42</w:t>
            </w:r>
          </w:p>
        </w:tc>
      </w:tr>
      <w:tr>
        <w:trPr>
          <w:trHeight w:val="246" w:hRule="atLeast"/>
        </w:trPr>
        <w:tc>
          <w:tcPr>
            <w:tcW w:w="10478" w:type="dxa"/>
            <w:gridSpan w:val="2"/>
          </w:tcPr>
          <w:p>
            <w:pPr>
              <w:pStyle w:val="TableParagraph"/>
              <w:tabs>
                <w:tab w:pos="9119" w:val="left" w:leader="none"/>
              </w:tabs>
              <w:spacing w:line="215" w:lineRule="exact" w:before="11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384.273,98</w:t>
            </w:r>
          </w:p>
        </w:tc>
        <w:tc>
          <w:tcPr>
            <w:tcW w:w="1880" w:type="dxa"/>
          </w:tcPr>
          <w:p>
            <w:pPr>
              <w:pStyle w:val="TableParagraph"/>
              <w:spacing w:line="139" w:lineRule="exact" w:before="87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114.508,34</w:t>
            </w:r>
          </w:p>
        </w:tc>
        <w:tc>
          <w:tcPr>
            <w:tcW w:w="1804" w:type="dxa"/>
          </w:tcPr>
          <w:p>
            <w:pPr>
              <w:pStyle w:val="TableParagraph"/>
              <w:spacing w:line="139" w:lineRule="exact" w:before="87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15.909,08</w:t>
            </w:r>
          </w:p>
        </w:tc>
        <w:tc>
          <w:tcPr>
            <w:tcW w:w="1416" w:type="dxa"/>
          </w:tcPr>
          <w:p>
            <w:pPr>
              <w:pStyle w:val="TableParagraph"/>
              <w:spacing w:line="139" w:lineRule="exact" w:before="8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130.417,42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BodyText"/>
        <w:spacing w:before="100"/>
        <w:ind w:left="280"/>
      </w:pPr>
      <w:r>
        <w:rPr/>
        <w:t>Despesas Capital</w:t>
      </w:r>
    </w:p>
    <w:p>
      <w:pPr>
        <w:pStyle w:val="BodyText"/>
        <w:ind w:left="475"/>
      </w:pPr>
      <w:r>
        <w:rPr/>
        <w:t>08 - Assistência Social</w:t>
      </w:r>
    </w:p>
    <w:p>
      <w:pPr>
        <w:pStyle w:val="BodyText"/>
        <w:ind w:left="685"/>
      </w:pPr>
      <w:r>
        <w:rPr/>
        <w:t>244 - Assistência Comunitária</w:t>
      </w:r>
    </w:p>
    <w:p>
      <w:pPr>
        <w:pStyle w:val="BodyText"/>
        <w:spacing w:after="25"/>
        <w:ind w:left="910"/>
      </w:pPr>
      <w:r>
        <w:rPr/>
        <w:t>2059 - Manutenção do Programa Bolsa Familia</w:t>
      </w:r>
    </w:p>
    <w:tbl>
      <w:tblPr>
        <w:tblW w:w="0" w:type="auto"/>
        <w:jc w:val="left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6"/>
        <w:gridCol w:w="2818"/>
        <w:gridCol w:w="2047"/>
        <w:gridCol w:w="1635"/>
        <w:gridCol w:w="1373"/>
      </w:tblGrid>
      <w:tr>
        <w:trPr>
          <w:trHeight w:val="191" w:hRule="atLeast"/>
        </w:trPr>
        <w:tc>
          <w:tcPr>
            <w:tcW w:w="7346" w:type="dxa"/>
          </w:tcPr>
          <w:p>
            <w:pPr>
              <w:pStyle w:val="TableParagraph"/>
              <w:tabs>
                <w:tab w:pos="2044" w:val="left" w:leader="none"/>
              </w:tabs>
              <w:spacing w:before="0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18" w:type="dxa"/>
          </w:tcPr>
          <w:p>
            <w:pPr>
              <w:pStyle w:val="TableParagraph"/>
              <w:spacing w:before="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0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20.210,80</w:t>
            </w:r>
          </w:p>
        </w:tc>
        <w:tc>
          <w:tcPr>
            <w:tcW w:w="1635" w:type="dxa"/>
          </w:tcPr>
          <w:p>
            <w:pPr>
              <w:pStyle w:val="TableParagraph"/>
              <w:spacing w:before="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20.210,80</w:t>
            </w:r>
          </w:p>
        </w:tc>
      </w:tr>
      <w:tr>
        <w:trPr>
          <w:trHeight w:val="262" w:hRule="atLeast"/>
        </w:trPr>
        <w:tc>
          <w:tcPr>
            <w:tcW w:w="7346" w:type="dxa"/>
          </w:tcPr>
          <w:p>
            <w:pPr>
              <w:pStyle w:val="TableParagraph"/>
              <w:spacing w:before="36"/>
              <w:ind w:right="150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33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33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20.210,80</w:t>
            </w:r>
          </w:p>
        </w:tc>
        <w:tc>
          <w:tcPr>
            <w:tcW w:w="1635" w:type="dxa"/>
          </w:tcPr>
          <w:p>
            <w:pPr>
              <w:pStyle w:val="TableParagraph"/>
              <w:spacing w:before="33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20.210,80</w:t>
            </w:r>
          </w:p>
        </w:tc>
      </w:tr>
      <w:tr>
        <w:trPr>
          <w:trHeight w:val="442" w:hRule="atLeast"/>
        </w:trPr>
        <w:tc>
          <w:tcPr>
            <w:tcW w:w="7346" w:type="dxa"/>
          </w:tcPr>
          <w:p>
            <w:pPr>
              <w:pStyle w:val="TableParagraph"/>
              <w:spacing w:before="4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1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23.000,00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12.308,99</w:t>
            </w:r>
          </w:p>
        </w:tc>
        <w:tc>
          <w:tcPr>
            <w:tcW w:w="1635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12.308,99</w:t>
            </w:r>
          </w:p>
        </w:tc>
      </w:tr>
      <w:tr>
        <w:trPr>
          <w:trHeight w:val="237" w:hRule="atLeast"/>
        </w:trPr>
        <w:tc>
          <w:tcPr>
            <w:tcW w:w="7346" w:type="dxa"/>
          </w:tcPr>
          <w:p>
            <w:pPr>
              <w:pStyle w:val="TableParagraph"/>
              <w:spacing w:before="36"/>
              <w:ind w:right="150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33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23.000,00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33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12.308,99</w:t>
            </w:r>
          </w:p>
        </w:tc>
        <w:tc>
          <w:tcPr>
            <w:tcW w:w="1635" w:type="dxa"/>
          </w:tcPr>
          <w:p>
            <w:pPr>
              <w:pStyle w:val="TableParagraph"/>
              <w:spacing w:before="33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12.308,99</w:t>
            </w:r>
          </w:p>
        </w:tc>
      </w:tr>
      <w:tr>
        <w:trPr>
          <w:trHeight w:val="219" w:hRule="atLeast"/>
        </w:trPr>
        <w:tc>
          <w:tcPr>
            <w:tcW w:w="7346" w:type="dxa"/>
          </w:tcPr>
          <w:p>
            <w:pPr>
              <w:pStyle w:val="TableParagraph"/>
              <w:spacing w:line="161" w:lineRule="exact" w:before="38"/>
              <w:ind w:right="1535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2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20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32.519,79</w:t>
            </w:r>
          </w:p>
        </w:tc>
        <w:tc>
          <w:tcPr>
            <w:tcW w:w="1635" w:type="dxa"/>
          </w:tcPr>
          <w:p>
            <w:pPr>
              <w:pStyle w:val="TableParagraph"/>
              <w:spacing w:before="2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40" w:bottom="500" w:left="260" w:right="280"/>
        </w:sectPr>
      </w:pP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2832"/>
        <w:gridCol w:w="2245"/>
        <w:gridCol w:w="1815"/>
        <w:gridCol w:w="1343"/>
      </w:tblGrid>
      <w:tr>
        <w:trPr>
          <w:trHeight w:val="260" w:hRule="atLeast"/>
        </w:trPr>
        <w:tc>
          <w:tcPr>
            <w:tcW w:w="74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8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167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77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92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7478" w:type="dxa"/>
          </w:tcPr>
          <w:p>
            <w:pPr>
              <w:pStyle w:val="TableParagraph"/>
              <w:spacing w:before="36"/>
              <w:ind w:right="1148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832" w:type="dxa"/>
          </w:tcPr>
          <w:p>
            <w:pPr>
              <w:pStyle w:val="TableParagraph"/>
              <w:spacing w:before="33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2245" w:type="dxa"/>
          </w:tcPr>
          <w:p>
            <w:pPr>
              <w:pStyle w:val="TableParagraph"/>
              <w:spacing w:before="33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  <w:tc>
          <w:tcPr>
            <w:tcW w:w="1815" w:type="dxa"/>
          </w:tcPr>
          <w:p>
            <w:pPr>
              <w:pStyle w:val="TableParagraph"/>
              <w:spacing w:before="33"/>
              <w:ind w:right="55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3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</w:tr>
      <w:tr>
        <w:trPr>
          <w:trHeight w:val="436" w:hRule="atLeast"/>
        </w:trPr>
        <w:tc>
          <w:tcPr>
            <w:tcW w:w="7478" w:type="dxa"/>
          </w:tcPr>
          <w:p>
            <w:pPr>
              <w:pStyle w:val="TableParagraph"/>
              <w:spacing w:before="16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832" w:type="dxa"/>
          </w:tcPr>
          <w:p>
            <w:pPr>
              <w:pStyle w:val="TableParagraph"/>
              <w:spacing w:before="87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2245" w:type="dxa"/>
          </w:tcPr>
          <w:p>
            <w:pPr>
              <w:pStyle w:val="TableParagraph"/>
              <w:spacing w:before="87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  <w:tc>
          <w:tcPr>
            <w:tcW w:w="1815" w:type="dxa"/>
          </w:tcPr>
          <w:p>
            <w:pPr>
              <w:pStyle w:val="TableParagraph"/>
              <w:spacing w:before="87"/>
              <w:ind w:right="55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87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</w:tr>
      <w:tr>
        <w:trPr>
          <w:trHeight w:val="375" w:hRule="atLeast"/>
        </w:trPr>
        <w:tc>
          <w:tcPr>
            <w:tcW w:w="7478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161" w:lineRule="exact" w:before="0"/>
              <w:ind w:right="1153"/>
              <w:rPr>
                <w:sz w:val="16"/>
              </w:rPr>
            </w:pPr>
            <w:r>
              <w:rPr>
                <w:sz w:val="16"/>
              </w:rPr>
              <w:t>Total das Despesas ............................................:</w:t>
            </w:r>
          </w:p>
        </w:tc>
        <w:tc>
          <w:tcPr>
            <w:tcW w:w="2832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447.273,98</w:t>
            </w:r>
          </w:p>
        </w:tc>
        <w:tc>
          <w:tcPr>
            <w:tcW w:w="2245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147.028,13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553"/>
              <w:rPr>
                <w:sz w:val="14"/>
              </w:rPr>
            </w:pPr>
            <w:r>
              <w:rPr>
                <w:w w:val="95"/>
                <w:sz w:val="14"/>
              </w:rPr>
              <w:t>15.909,08</w:t>
            </w:r>
          </w:p>
        </w:tc>
        <w:tc>
          <w:tcPr>
            <w:tcW w:w="1343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162.937,21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header="484" w:footer="310" w:top="2340" w:bottom="500" w:left="260" w:right="280"/>
        </w:sectPr>
      </w:pPr>
    </w:p>
    <w:tbl>
      <w:tblPr>
        <w:tblW w:w="0" w:type="auto"/>
        <w:jc w:val="left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4"/>
        <w:gridCol w:w="2682"/>
        <w:gridCol w:w="2245"/>
        <w:gridCol w:w="1815"/>
        <w:gridCol w:w="1343"/>
      </w:tblGrid>
      <w:tr>
        <w:trPr>
          <w:trHeight w:val="370" w:hRule="atLeast"/>
        </w:trPr>
        <w:tc>
          <w:tcPr>
            <w:tcW w:w="7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left="-4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left="1000"/>
              <w:jc w:val="left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77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left="461" w:right="473"/>
              <w:jc w:val="center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476" w:hRule="atLeast"/>
        </w:trPr>
        <w:tc>
          <w:tcPr>
            <w:tcW w:w="7624" w:type="dxa"/>
          </w:tcPr>
          <w:p>
            <w:pPr>
              <w:pStyle w:val="TableParagraph"/>
              <w:spacing w:before="143"/>
              <w:ind w:left="-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RESUMO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7624" w:type="dxa"/>
          </w:tcPr>
          <w:p>
            <w:pPr>
              <w:pStyle w:val="TableParagraph"/>
              <w:spacing w:line="166" w:lineRule="exact" w:before="110"/>
              <w:ind w:right="998"/>
              <w:rPr>
                <w:sz w:val="16"/>
              </w:rPr>
            </w:pPr>
            <w:r>
              <w:rPr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106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6"/>
              <w:ind w:left="461" w:right="308"/>
              <w:jc w:val="center"/>
              <w:rPr>
                <w:sz w:val="14"/>
              </w:rPr>
            </w:pPr>
            <w:r>
              <w:rPr>
                <w:sz w:val="14"/>
              </w:rPr>
              <w:t>7.500,00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106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</w:tr>
      <w:tr>
        <w:trPr>
          <w:trHeight w:val="194" w:hRule="atLeast"/>
        </w:trPr>
        <w:tc>
          <w:tcPr>
            <w:tcW w:w="7624" w:type="dxa"/>
          </w:tcPr>
          <w:p>
            <w:pPr>
              <w:pStyle w:val="TableParagraph"/>
              <w:spacing w:line="166" w:lineRule="exact" w:before="8"/>
              <w:ind w:right="998"/>
              <w:rPr>
                <w:sz w:val="16"/>
              </w:rPr>
            </w:pPr>
            <w:r>
              <w:rPr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147.028,13</w:t>
            </w:r>
          </w:p>
        </w:tc>
        <w:tc>
          <w:tcPr>
            <w:tcW w:w="1815" w:type="dxa"/>
          </w:tcPr>
          <w:p>
            <w:pPr>
              <w:pStyle w:val="TableParagraph"/>
              <w:spacing w:before="5"/>
              <w:ind w:left="461" w:right="392"/>
              <w:jc w:val="center"/>
              <w:rPr>
                <w:sz w:val="14"/>
              </w:rPr>
            </w:pPr>
            <w:r>
              <w:rPr>
                <w:sz w:val="14"/>
              </w:rPr>
              <w:t>15.909,08</w:t>
            </w:r>
          </w:p>
        </w:tc>
        <w:tc>
          <w:tcPr>
            <w:tcW w:w="1343" w:type="dxa"/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162.937,21</w:t>
            </w:r>
          </w:p>
        </w:tc>
      </w:tr>
      <w:tr>
        <w:trPr>
          <w:trHeight w:val="194" w:hRule="atLeast"/>
        </w:trPr>
        <w:tc>
          <w:tcPr>
            <w:tcW w:w="7624" w:type="dxa"/>
          </w:tcPr>
          <w:p>
            <w:pPr>
              <w:pStyle w:val="TableParagraph"/>
              <w:spacing w:line="166" w:lineRule="exact" w:before="8"/>
              <w:ind w:right="998"/>
              <w:rPr>
                <w:sz w:val="16"/>
              </w:rPr>
            </w:pPr>
            <w:r>
              <w:rPr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84.382,49</w:t>
            </w:r>
          </w:p>
        </w:tc>
        <w:tc>
          <w:tcPr>
            <w:tcW w:w="1815" w:type="dxa"/>
          </w:tcPr>
          <w:p>
            <w:pPr>
              <w:pStyle w:val="TableParagraph"/>
              <w:spacing w:before="5"/>
              <w:ind w:left="461" w:right="392"/>
              <w:jc w:val="center"/>
              <w:rPr>
                <w:sz w:val="14"/>
              </w:rPr>
            </w:pPr>
            <w:r>
              <w:rPr>
                <w:sz w:val="14"/>
              </w:rPr>
              <w:t>11.101,81</w:t>
            </w:r>
          </w:p>
        </w:tc>
        <w:tc>
          <w:tcPr>
            <w:tcW w:w="1343" w:type="dxa"/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95.484,30</w:t>
            </w:r>
          </w:p>
        </w:tc>
      </w:tr>
      <w:tr>
        <w:trPr>
          <w:trHeight w:val="221" w:hRule="atLeast"/>
        </w:trPr>
        <w:tc>
          <w:tcPr>
            <w:tcW w:w="76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998"/>
              <w:rPr>
                <w:sz w:val="16"/>
              </w:rPr>
            </w:pPr>
            <w:r>
              <w:rPr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62.645,64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461" w:right="308"/>
              <w:jc w:val="center"/>
              <w:rPr>
                <w:sz w:val="14"/>
              </w:rPr>
            </w:pPr>
            <w:r>
              <w:rPr>
                <w:sz w:val="14"/>
              </w:rPr>
              <w:t>4.807,27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67.452,91</w:t>
            </w:r>
          </w:p>
        </w:tc>
      </w:tr>
      <w:tr>
        <w:trPr>
          <w:trHeight w:val="238" w:hRule="atLeast"/>
        </w:trPr>
        <w:tc>
          <w:tcPr>
            <w:tcW w:w="7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57"/>
              <w:ind w:right="998"/>
              <w:rPr>
                <w:sz w:val="16"/>
              </w:rPr>
            </w:pPr>
            <w:r>
              <w:rPr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192,7558%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left="461" w:right="308"/>
              <w:jc w:val="center"/>
              <w:rPr>
                <w:sz w:val="14"/>
              </w:rPr>
            </w:pPr>
            <w:r>
              <w:rPr>
                <w:sz w:val="14"/>
              </w:rPr>
              <w:t>64,0969%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168,6323%</w:t>
            </w:r>
          </w:p>
        </w:tc>
      </w:tr>
    </w:tbl>
    <w:sectPr>
      <w:pgSz w:w="16840" w:h="11900" w:orient="landscape"/>
      <w:pgMar w:header="484" w:footer="310" w:top="2340" w:bottom="50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24304" from="18.375pt,565.872925pt" to="822.37570pt,565.872925pt" stroked="true" strokeweight=".75pt" strokecolor="#000000">
          <v:stroke dashstyle="solid"/>
          <w10:wrap type="none"/>
        </v:line>
      </w:pict>
    </w:r>
    <w:r>
      <w:rPr/>
      <w:pict>
        <v:shape style="position:absolute;margin-left:17.7512pt;margin-top:568.012695pt;width:82.25pt;height:9.85pt;mso-position-horizontal-relative:page;mso-position-vertical-relative:page;z-index:-242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012695pt;width:56.5pt;height:9.85pt;mso-position-horizontal-relative:page;mso-position-vertical-relative:page;z-index:-242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10/11/2017 16:41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162903pt;width:45.2pt;height:9.85pt;mso-position-horizontal-relative:page;mso-position-vertical-relative:page;z-index:-242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24pt;margin-top:25pt;width:47pt;height:46pt;mso-position-horizontal-relative:page;mso-position-vertical-relative:page;z-index:-24496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480;top:500;width:940;height:880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3.176205pt;width:56pt;height:26.1pt;mso-position-horizontal-relative:page;mso-position-vertical-relative:page;z-index:-24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3.924604pt;width:188pt;height:13.35pt;mso-position-horizontal-relative:page;mso-position-vertical-relative:page;z-index:-24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2.424103pt;width:332pt;height:26.1pt;mso-position-horizontal-relative:page;mso-position-vertical-relative:page;z-index:-24424" type="#_x0000_t202" filled="false" stroked="false">
          <v:textbox inset="0,0,0,0">
            <w:txbxContent>
              <w:p>
                <w:pPr>
                  <w:spacing w:line="271" w:lineRule="auto" w:before="20"/>
                  <w:ind w:left="20" w:right="-2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Quadro Demonstrativo da Receita e Plano de Aplicacao do 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51526pt;margin-top:86.474632pt;width:47.3pt;height:15.1pt;mso-position-horizontal-relative:page;mso-position-vertical-relative:page;z-index:-24400" type="#_x0000_t202" filled="false" stroked="false">
          <v:textbox inset="0,0,0,0">
            <w:txbxContent>
              <w:p>
                <w:pPr>
                  <w:spacing w:line="312" w:lineRule="auto" w:before="16"/>
                  <w:ind w:left="20" w:right="-1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252014pt;margin-top:87.974136pt;width:60.65pt;height:13.6pt;mso-position-horizontal-relative:page;mso-position-vertical-relative:page;z-index:-24376" type="#_x0000_t202" filled="false" stroked="false">
          <v:textbox inset="0,0,0,0">
            <w:txbxContent>
              <w:p>
                <w:pPr>
                  <w:spacing w:line="249" w:lineRule="auto" w:before="16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4.927505pt;width:56pt;height:13.35pt;mso-position-horizontal-relative:page;mso-position-vertical-relative:page;z-index:-24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4028pt;margin-top:104.927505pt;width:206pt;height:13.35pt;mso-position-horizontal-relative:page;mso-position-vertical-relative:page;z-index:-24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 01/10/2017 até 31/10/2017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73"/>
    </w:pPr>
    <w:rPr>
      <w:rFonts w:ascii="Courier New" w:hAnsi="Courier New" w:eastAsia="Courier New" w:cs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2017-11-13T17:52:26Z</dcterms:created>
  <dcterms:modified xsi:type="dcterms:W3CDTF">2017-11-13T17:52:26Z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2017-11-10T00:00:00Z</vt:filetime>
  </property>
</Properties>
</file>