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spacing w:before="86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Movimento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706"/>
        <w:gridCol w:w="1509"/>
        <w:gridCol w:w="1461"/>
        <w:gridCol w:w="1539"/>
        <w:gridCol w:w="1332"/>
      </w:tblGrid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706" w:type="dxa"/>
          </w:tcPr>
          <w:p>
            <w:pPr>
              <w:pStyle w:val="TableParagraph"/>
              <w:spacing w:line="150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09" w:type="dxa"/>
          </w:tcPr>
          <w:p>
            <w:pPr>
              <w:pStyle w:val="TableParagraph"/>
              <w:spacing w:line="150" w:lineRule="exact" w:before="0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0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58.542,88</w:t>
            </w:r>
          </w:p>
        </w:tc>
        <w:tc>
          <w:tcPr>
            <w:tcW w:w="1539" w:type="dxa"/>
          </w:tcPr>
          <w:p>
            <w:pPr>
              <w:pStyle w:val="TableParagraph"/>
              <w:spacing w:line="150" w:lineRule="exact" w:before="0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58.542,88</w:t>
            </w:r>
          </w:p>
        </w:tc>
        <w:tc>
          <w:tcPr>
            <w:tcW w:w="1332" w:type="dxa"/>
          </w:tcPr>
          <w:p>
            <w:pPr>
              <w:pStyle w:val="TableParagraph"/>
              <w:spacing w:line="150" w:lineRule="exact"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23.978,75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23.978,75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PASEP - 6031-3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69.357,11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69.357,11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4.147.039,44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4.147.039,44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143.726,19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143.726,19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4.102,38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213.447,27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213.447,27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4.102,38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6.445.719,64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6.445.719,64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1.237.864,40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1.237.864,40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1.768.156,38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1.768.156,38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6.104,06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6.104,06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5.400,00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5.400,00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102.308,46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102.308,46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145.719,70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145.719,70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1.742,16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1.742,16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131.307,80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131.307,80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999,33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927.074,10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927.074,10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999,33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755.627,48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887.683,96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132.056,48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75.828,91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75.828,91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ESPORTE - 23942-9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25.663,55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25.663,55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1.195,47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47.519,76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47.519,76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1.195,47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3.460,78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3.460,78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658.258,65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274.864,85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274.864,85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658.258,65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60.141,61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92.031,51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92.031,51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60.141,61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3936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SALARIO EDUCACAO - 10861-8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117.342,58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117.342,58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PNATE 118 - 11209-7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20.500,30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20.500,30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3940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PDDE - 5473-9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505,00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505,00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255.929,38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255.924,63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sz w:val="14"/>
              </w:rPr>
              <w:t>4,75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- 16.519-0 - 00101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85.823,19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1.254.036,86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1.254.036,86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85.823,19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5080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BB - PROGRAMA BRASIL CARINHOSO 22387-5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49.015,64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49.015,64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23584-9 - PRÓ-INFÂNCIA E.I. MANUT.NOVOS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7.780,00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7.780,00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PNAE - Programa Nacional de Alimentação Escolar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84.830,89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84.830,89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31368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AFM - EDUCAÇÃO - 24019-2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84.378,95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84.378,95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- 672.002-1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1.426.156,37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1.426.156,37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31381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40% - 71.013-0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45.324,58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45.324,58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60% - 71.014-8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797.086,67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797.086,67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EQUIP URG EMERG HOSPITAL - 20116-2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20.909,70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20.909,70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- 8386-0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1.518.772,60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1.518.772,60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BLVGS-BLOCO VIG SAUDE - 17229-4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128.339,77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128.339,77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5.975,67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999.243,26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999.243,26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5.975,67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24.439,80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24.439,80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58,91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3.883,85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3.883,85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58,91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64.557,44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59.594,28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59.594,28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64.557,44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116,64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56.767,52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56.767,52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116,64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64,84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9.363,63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9.363,63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64,84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5097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CAF - FARMÁCIA 22248-8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12,69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12,69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5200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APSUS 22-01 - FONTE 350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5.641,56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5.641,56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22376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CEF- FNS CONVENENTE-LC AQUIS MAT PERM UBS 624005-4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8,64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sz w:val="14"/>
              </w:rPr>
              <w:t>8,64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 TAXAS PODER DE POLICIA - 23517-2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91,71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91,71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31334</w:t>
            </w:r>
          </w:p>
        </w:tc>
        <w:tc>
          <w:tcPr>
            <w:tcW w:w="4706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Bloco de Custeio das Ações e Serviços</w:t>
            </w:r>
          </w:p>
        </w:tc>
        <w:tc>
          <w:tcPr>
            <w:tcW w:w="1509" w:type="dxa"/>
          </w:tcPr>
          <w:p>
            <w:pPr>
              <w:pStyle w:val="TableParagraph"/>
              <w:spacing w:before="26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535.582,12</w:t>
            </w:r>
          </w:p>
        </w:tc>
        <w:tc>
          <w:tcPr>
            <w:tcW w:w="1539" w:type="dxa"/>
          </w:tcPr>
          <w:p>
            <w:pPr>
              <w:pStyle w:val="TableParagraph"/>
              <w:spacing w:before="26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535.582,12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31339</w:t>
            </w:r>
          </w:p>
        </w:tc>
        <w:tc>
          <w:tcPr>
            <w:tcW w:w="4706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FMS- AIH/FAE - 22.836-2 (00494)</w:t>
            </w:r>
          </w:p>
        </w:tc>
        <w:tc>
          <w:tcPr>
            <w:tcW w:w="1509" w:type="dxa"/>
          </w:tcPr>
          <w:p>
            <w:pPr>
              <w:pStyle w:val="TableParagraph"/>
              <w:spacing w:before="28"/>
              <w:ind w:right="227"/>
              <w:rPr>
                <w:sz w:val="14"/>
              </w:rPr>
            </w:pPr>
            <w:r>
              <w:rPr>
                <w:sz w:val="14"/>
              </w:rPr>
              <w:t>339,11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65.145,07</w:t>
            </w:r>
          </w:p>
        </w:tc>
        <w:tc>
          <w:tcPr>
            <w:tcW w:w="1539" w:type="dxa"/>
          </w:tcPr>
          <w:p>
            <w:pPr>
              <w:pStyle w:val="TableParagraph"/>
              <w:spacing w:before="28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65.145,07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44"/>
              <w:rPr>
                <w:sz w:val="14"/>
              </w:rPr>
            </w:pPr>
            <w:r>
              <w:rPr>
                <w:sz w:val="14"/>
              </w:rPr>
              <w:t>339,11 D</w:t>
            </w:r>
          </w:p>
        </w:tc>
      </w:tr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27" w:lineRule="exact"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31349</w:t>
            </w:r>
          </w:p>
        </w:tc>
        <w:tc>
          <w:tcPr>
            <w:tcW w:w="4706" w:type="dxa"/>
          </w:tcPr>
          <w:p>
            <w:pPr>
              <w:pStyle w:val="TableParagraph"/>
              <w:spacing w:line="127" w:lineRule="exact"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Saúde -Taxa de Prestações de Serviços - Fonte</w:t>
            </w:r>
          </w:p>
        </w:tc>
        <w:tc>
          <w:tcPr>
            <w:tcW w:w="1509" w:type="dxa"/>
          </w:tcPr>
          <w:p>
            <w:pPr>
              <w:pStyle w:val="TableParagraph"/>
              <w:spacing w:line="127" w:lineRule="exact" w:before="26"/>
              <w:ind w:right="227"/>
              <w:rPr>
                <w:sz w:val="14"/>
              </w:rPr>
            </w:pPr>
            <w:r>
              <w:rPr>
                <w:sz w:val="14"/>
              </w:rPr>
              <w:t>253,79 D</w:t>
            </w:r>
          </w:p>
        </w:tc>
        <w:tc>
          <w:tcPr>
            <w:tcW w:w="1461" w:type="dxa"/>
          </w:tcPr>
          <w:p>
            <w:pPr>
              <w:pStyle w:val="TableParagraph"/>
              <w:spacing w:line="127" w:lineRule="exact"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162.000,00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26"/>
              <w:ind w:right="303"/>
              <w:rPr>
                <w:sz w:val="14"/>
              </w:rPr>
            </w:pPr>
            <w:r>
              <w:rPr>
                <w:w w:val="95"/>
                <w:sz w:val="14"/>
              </w:rPr>
              <w:t>161.165,53</w:t>
            </w:r>
          </w:p>
        </w:tc>
        <w:tc>
          <w:tcPr>
            <w:tcW w:w="1332" w:type="dxa"/>
          </w:tcPr>
          <w:p>
            <w:pPr>
              <w:pStyle w:val="TableParagraph"/>
              <w:spacing w:line="127" w:lineRule="exact" w:before="26"/>
              <w:ind w:right="44"/>
              <w:rPr>
                <w:sz w:val="14"/>
              </w:rPr>
            </w:pPr>
            <w:r>
              <w:rPr>
                <w:sz w:val="14"/>
              </w:rPr>
              <w:t>1.088,26 D</w:t>
            </w:r>
          </w:p>
        </w:tc>
      </w:tr>
    </w:tbl>
    <w:p>
      <w:pPr>
        <w:spacing w:after="0" w:line="127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34" w:footer="421" w:top="2500" w:bottom="620" w:left="240" w:right="240"/>
          <w:pgNumType w:start="1"/>
        </w:sectPr>
      </w:pPr>
    </w:p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09"/>
        <w:gridCol w:w="1606"/>
        <w:gridCol w:w="1622"/>
        <w:gridCol w:w="1498"/>
        <w:gridCol w:w="1417"/>
      </w:tblGrid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31353</w:t>
            </w:r>
          </w:p>
        </w:tc>
        <w:tc>
          <w:tcPr>
            <w:tcW w:w="4409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Apoio Financeiro aos Municípios - AFM Saúde</w:t>
            </w:r>
          </w:p>
        </w:tc>
        <w:tc>
          <w:tcPr>
            <w:tcW w:w="1606" w:type="dxa"/>
          </w:tcPr>
          <w:p>
            <w:pPr>
              <w:pStyle w:val="TableParagraph"/>
              <w:spacing w:line="154" w:lineRule="exact" w:before="0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43.181,55</w:t>
            </w:r>
          </w:p>
        </w:tc>
        <w:tc>
          <w:tcPr>
            <w:tcW w:w="1498" w:type="dxa"/>
          </w:tcPr>
          <w:p>
            <w:pPr>
              <w:pStyle w:val="TableParagraph"/>
              <w:spacing w:line="154" w:lineRule="exact" w:before="0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43.181,55</w:t>
            </w:r>
          </w:p>
        </w:tc>
        <w:tc>
          <w:tcPr>
            <w:tcW w:w="1417" w:type="dxa"/>
          </w:tcPr>
          <w:p>
            <w:pPr>
              <w:pStyle w:val="TableParagraph"/>
              <w:spacing w:line="154" w:lineRule="exact" w:before="0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31376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ASSIST E - Fonte 494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3.000,00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3.000,00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PTMC - 19790-4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2.674,65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2.674,65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CEDCA - FIA - 19570-7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PBT - 15336-2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 22.938-5</w:t>
            </w:r>
          </w:p>
        </w:tc>
        <w:tc>
          <w:tcPr>
            <w:tcW w:w="1606" w:type="dxa"/>
          </w:tcPr>
          <w:p>
            <w:pPr>
              <w:pStyle w:val="TableParagraph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3.451,42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3.451,42</w:t>
            </w:r>
          </w:p>
        </w:tc>
        <w:tc>
          <w:tcPr>
            <w:tcW w:w="1417" w:type="dxa"/>
          </w:tcPr>
          <w:p>
            <w:pPr>
              <w:pStyle w:val="TableParagraph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1.594,56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1.594,56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0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6" w:type="dxa"/>
          </w:tcPr>
          <w:p>
            <w:pPr>
              <w:pStyle w:val="TableParagraph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2.582,00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2.582,00</w:t>
            </w:r>
          </w:p>
        </w:tc>
        <w:tc>
          <w:tcPr>
            <w:tcW w:w="1417" w:type="dxa"/>
          </w:tcPr>
          <w:p>
            <w:pPr>
              <w:pStyle w:val="TableParagraph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 22.942-3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13,68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27.222,44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27.236,12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 22.941-5</w:t>
            </w:r>
          </w:p>
        </w:tc>
        <w:tc>
          <w:tcPr>
            <w:tcW w:w="1606" w:type="dxa"/>
          </w:tcPr>
          <w:p>
            <w:pPr>
              <w:pStyle w:val="TableParagraph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14.359,51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14.359,51</w:t>
            </w:r>
          </w:p>
        </w:tc>
        <w:tc>
          <w:tcPr>
            <w:tcW w:w="1417" w:type="dxa"/>
          </w:tcPr>
          <w:p>
            <w:pPr>
              <w:pStyle w:val="TableParagraph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PROGRAMA PPAS IV 23.107-X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31374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BB. BL MAC FNAS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27,36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20.849,02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20.853,58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22,80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FEAS VEICULOADAP - 23955-0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240.000,00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0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right="87"/>
              <w:rPr>
                <w:sz w:val="14"/>
              </w:rPr>
            </w:pPr>
            <w:r>
              <w:rPr>
                <w:sz w:val="14"/>
              </w:rPr>
              <w:t>CEF - CONVENIO QUADRA POLIESPORTIVA1024299-68/2015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48.750,00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48.750,00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13551</w:t>
            </w:r>
          </w:p>
        </w:tc>
        <w:tc>
          <w:tcPr>
            <w:tcW w:w="440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CEF Conv 832818/2016 -RETROESCAVADEIRA AGRICULTURA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178.200,00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178.200,00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1.939,34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1.939,34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3945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CIDE - 11429-4</w:t>
            </w:r>
          </w:p>
        </w:tc>
        <w:tc>
          <w:tcPr>
            <w:tcW w:w="1606" w:type="dxa"/>
          </w:tcPr>
          <w:p>
            <w:pPr>
              <w:pStyle w:val="TableParagraph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8.115,67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8.115,67</w:t>
            </w:r>
          </w:p>
        </w:tc>
        <w:tc>
          <w:tcPr>
            <w:tcW w:w="1417" w:type="dxa"/>
          </w:tcPr>
          <w:p>
            <w:pPr>
              <w:pStyle w:val="TableParagraph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4.000,00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632,56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632,56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4.000,00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10.505,08 C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301,36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301,36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10.505,08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484.842,15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62.075,00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62.075,00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484.842,15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6.994,85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152.433,51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152.433,51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6.994,85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2398 - 19137-X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452.730,76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758.521,19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894.738,94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316.513,01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86.681,71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364.878,72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307.043,77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144.516,66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 w:before="32"/>
              <w:ind w:right="27"/>
              <w:rPr>
                <w:sz w:val="14"/>
              </w:rPr>
            </w:pPr>
            <w:r>
              <w:rPr>
                <w:sz w:val="14"/>
              </w:rPr>
              <w:t>17.394,37 D</w:t>
            </w:r>
          </w:p>
        </w:tc>
        <w:tc>
          <w:tcPr>
            <w:tcW w:w="1622" w:type="dxa"/>
          </w:tcPr>
          <w:p>
            <w:pPr>
              <w:pStyle w:val="TableParagraph"/>
              <w:spacing w:line="158" w:lineRule="exact"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27,05</w:t>
            </w:r>
          </w:p>
        </w:tc>
        <w:tc>
          <w:tcPr>
            <w:tcW w:w="1498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7.780,00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9.641,42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 22.938-5</w:t>
            </w:r>
          </w:p>
        </w:tc>
        <w:tc>
          <w:tcPr>
            <w:tcW w:w="1606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111.898,89 D</w:t>
            </w:r>
          </w:p>
        </w:tc>
        <w:tc>
          <w:tcPr>
            <w:tcW w:w="1622" w:type="dxa"/>
          </w:tcPr>
          <w:p>
            <w:pPr>
              <w:pStyle w:val="TableParagraph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2.773,36</w:t>
            </w:r>
          </w:p>
        </w:tc>
        <w:tc>
          <w:tcPr>
            <w:tcW w:w="1498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889,56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113.782,69 D</w:t>
            </w:r>
          </w:p>
        </w:tc>
      </w:tr>
      <w:tr>
        <w:trPr>
          <w:trHeight w:val="264" w:hRule="atLeast"/>
        </w:trPr>
        <w:tc>
          <w:tcPr>
            <w:tcW w:w="590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 22.942-3</w:t>
            </w:r>
          </w:p>
        </w:tc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4"/>
              </w:rPr>
            </w:pPr>
            <w:r>
              <w:rPr>
                <w:sz w:val="14"/>
              </w:rPr>
              <w:t>126.782,84 D</w:t>
            </w:r>
          </w:p>
        </w:tc>
        <w:tc>
          <w:tcPr>
            <w:tcW w:w="16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230,29</w:t>
            </w:r>
          </w:p>
        </w:tc>
        <w:tc>
          <w:tcPr>
            <w:tcW w:w="14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27.126,47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50"/>
              <w:rPr>
                <w:sz w:val="14"/>
              </w:rPr>
            </w:pPr>
            <w:r>
              <w:rPr>
                <w:sz w:val="14"/>
              </w:rPr>
              <w:t>99.886,66 D</w:t>
            </w:r>
          </w:p>
        </w:tc>
      </w:tr>
      <w:tr>
        <w:trPr>
          <w:trHeight w:val="166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144" w:lineRule="exact" w:before="2"/>
              <w:ind w:right="7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27"/>
              <w:rPr>
                <w:sz w:val="14"/>
              </w:rPr>
            </w:pPr>
            <w:r>
              <w:rPr>
                <w:sz w:val="14"/>
              </w:rPr>
              <w:t>3.056.036,76 D</w:t>
            </w:r>
          </w:p>
        </w:tc>
        <w:tc>
          <w:tcPr>
            <w:tcW w:w="16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25.700.682,57</w:t>
            </w:r>
          </w:p>
        </w:tc>
        <w:tc>
          <w:tcPr>
            <w:tcW w:w="14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26.157.402,65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50"/>
              <w:rPr>
                <w:sz w:val="14"/>
              </w:rPr>
            </w:pPr>
            <w:r>
              <w:rPr>
                <w:sz w:val="14"/>
              </w:rPr>
              <w:t>2.599.316,68 D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Aplicação Curto Prazo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82"/>
        <w:gridCol w:w="3746"/>
        <w:gridCol w:w="1887"/>
        <w:gridCol w:w="1461"/>
        <w:gridCol w:w="1455"/>
        <w:gridCol w:w="1416"/>
      </w:tblGrid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82" w:type="dxa"/>
          </w:tcPr>
          <w:p>
            <w:pPr>
              <w:pStyle w:val="TableParagraph"/>
              <w:spacing w:line="150" w:lineRule="exact" w:before="0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line="150" w:lineRule="exact" w:before="0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887" w:type="dxa"/>
          </w:tcPr>
          <w:p>
            <w:pPr>
              <w:pStyle w:val="TableParagraph"/>
              <w:spacing w:line="150" w:lineRule="exact" w:before="0"/>
              <w:ind w:right="227"/>
              <w:rPr>
                <w:sz w:val="14"/>
              </w:rPr>
            </w:pPr>
            <w:r>
              <w:rPr>
                <w:sz w:val="14"/>
              </w:rPr>
              <w:t>17.511,88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0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47,27</w:t>
            </w:r>
          </w:p>
        </w:tc>
        <w:tc>
          <w:tcPr>
            <w:tcW w:w="1455" w:type="dxa"/>
          </w:tcPr>
          <w:p>
            <w:pPr>
              <w:pStyle w:val="TableParagraph"/>
              <w:spacing w:line="150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0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17.559,15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sz w:val="14"/>
              </w:rPr>
              <w:t>CEF -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2.339.833,16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908.645,07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800.001,05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2.448.477,18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555,57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29.261,33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816,90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9.683,02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9.620,11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10.303,13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1.107,78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2,13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1.109,91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5.901,74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23.143,62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45,36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1.026,65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1.359.692,74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1.359.986,53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732,86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1.244,16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71.934,35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71.826,19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1.352,32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32.754,87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8.163,30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8.119,90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32.798,27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141.600,38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999.970,25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1.079.455,46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62.115,17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40.278,00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2.692,01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42.932,79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37,22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340.843,72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92.504,07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432.778,40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569,39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1.084,25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2,09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1.086,34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3.888,99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2.099,98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1.988,97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19,09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19,13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115.280,69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5.627,58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120.908,27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82" w:type="dxa"/>
          </w:tcPr>
          <w:p>
            <w:pPr>
              <w:pStyle w:val="TableParagraph"/>
              <w:spacing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887" w:type="dxa"/>
          </w:tcPr>
          <w:p>
            <w:pPr>
              <w:pStyle w:val="TableParagraph"/>
              <w:spacing w:before="27"/>
              <w:ind w:right="227"/>
              <w:rPr>
                <w:sz w:val="14"/>
              </w:rPr>
            </w:pPr>
            <w:r>
              <w:rPr>
                <w:sz w:val="14"/>
              </w:rPr>
              <w:t>13.911,19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35.802,08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47.207,75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2.505,52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82" w:type="dxa"/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before="2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887" w:type="dxa"/>
          </w:tcPr>
          <w:p>
            <w:pPr>
              <w:pStyle w:val="TableParagraph"/>
              <w:spacing w:before="26"/>
              <w:ind w:right="227"/>
              <w:rPr>
                <w:sz w:val="14"/>
              </w:rPr>
            </w:pPr>
            <w:r>
              <w:rPr>
                <w:sz w:val="14"/>
              </w:rPr>
              <w:t>2.434,17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71.749,73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73.729,22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454,68 D</w:t>
            </w:r>
          </w:p>
        </w:tc>
      </w:tr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28" w:lineRule="exact"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82" w:type="dxa"/>
          </w:tcPr>
          <w:p>
            <w:pPr>
              <w:pStyle w:val="TableParagraph"/>
              <w:spacing w:line="128" w:lineRule="exact" w:before="2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746" w:type="dxa"/>
          </w:tcPr>
          <w:p>
            <w:pPr>
              <w:pStyle w:val="TableParagraph"/>
              <w:spacing w:line="128" w:lineRule="exact" w:before="2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887" w:type="dxa"/>
          </w:tcPr>
          <w:p>
            <w:pPr>
              <w:pStyle w:val="TableParagraph"/>
              <w:spacing w:line="128" w:lineRule="exact" w:before="27"/>
              <w:ind w:right="227"/>
              <w:rPr>
                <w:sz w:val="14"/>
              </w:rPr>
            </w:pPr>
            <w:r>
              <w:rPr>
                <w:sz w:val="14"/>
              </w:rPr>
              <w:t>28.723,30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28" w:lineRule="exact"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55,28</w:t>
            </w:r>
          </w:p>
        </w:tc>
        <w:tc>
          <w:tcPr>
            <w:tcW w:w="1455" w:type="dxa"/>
          </w:tcPr>
          <w:p>
            <w:pPr>
              <w:pStyle w:val="TableParagraph"/>
              <w:spacing w:line="128" w:lineRule="exact"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28" w:lineRule="exact" w:before="27"/>
              <w:ind w:right="45"/>
              <w:rPr>
                <w:sz w:val="14"/>
              </w:rPr>
            </w:pPr>
            <w:r>
              <w:rPr>
                <w:sz w:val="14"/>
              </w:rPr>
              <w:t>28.778,58 D</w:t>
            </w:r>
          </w:p>
        </w:tc>
      </w:tr>
    </w:tbl>
    <w:p>
      <w:pPr>
        <w:spacing w:after="0" w:line="128" w:lineRule="exact"/>
        <w:rPr>
          <w:sz w:val="14"/>
        </w:rPr>
        <w:sectPr>
          <w:pgSz w:w="11900" w:h="16840"/>
          <w:pgMar w:header="434" w:footer="421" w:top="2500" w:bottom="620" w:left="240" w:right="240"/>
        </w:sectPr>
      </w:pPr>
    </w:p>
    <w:p>
      <w:pPr>
        <w:pStyle w:val="BodyText"/>
        <w:spacing w:before="10"/>
        <w:rPr>
          <w:rFonts w:ascii="Times New Roman"/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539"/>
        <w:gridCol w:w="1762"/>
        <w:gridCol w:w="1462"/>
        <w:gridCol w:w="1372"/>
        <w:gridCol w:w="1417"/>
      </w:tblGrid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4539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FMAS MOVIMENTO - 19677-0</w:t>
            </w:r>
          </w:p>
        </w:tc>
        <w:tc>
          <w:tcPr>
            <w:tcW w:w="1762" w:type="dxa"/>
          </w:tcPr>
          <w:p>
            <w:pPr>
              <w:pStyle w:val="TableParagraph"/>
              <w:spacing w:line="154" w:lineRule="exact" w:before="0"/>
              <w:ind w:right="313"/>
              <w:rPr>
                <w:sz w:val="14"/>
              </w:rPr>
            </w:pPr>
            <w:r>
              <w:rPr>
                <w:sz w:val="14"/>
              </w:rPr>
              <w:t>3.083,77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6.976,65</w:t>
            </w:r>
          </w:p>
        </w:tc>
        <w:tc>
          <w:tcPr>
            <w:tcW w:w="1372" w:type="dxa"/>
          </w:tcPr>
          <w:p>
            <w:pPr>
              <w:pStyle w:val="TableParagraph"/>
              <w:spacing w:line="154" w:lineRule="exact" w:before="0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7.755,83</w:t>
            </w:r>
          </w:p>
        </w:tc>
        <w:tc>
          <w:tcPr>
            <w:tcW w:w="1417" w:type="dxa"/>
          </w:tcPr>
          <w:p>
            <w:pPr>
              <w:pStyle w:val="TableParagraph"/>
              <w:spacing w:line="154" w:lineRule="exact" w:before="0"/>
              <w:ind w:right="50"/>
              <w:rPr>
                <w:sz w:val="14"/>
              </w:rPr>
            </w:pPr>
            <w:r>
              <w:rPr>
                <w:sz w:val="14"/>
              </w:rPr>
              <w:t>2.304,59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 BB- FMDCA- FUNDO CRIANCA - 19678-9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129.605,45 D</w:t>
            </w:r>
          </w:p>
        </w:tc>
        <w:tc>
          <w:tcPr>
            <w:tcW w:w="1462" w:type="dxa"/>
          </w:tcPr>
          <w:p>
            <w:pPr>
              <w:pStyle w:val="TableParagraph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249,45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129.854,90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MOVIMENTO 1-9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29.593,42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100.243,76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126.763,80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3.073,38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MANUT. CENTRO ESTUDANTIL 21631-3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5.324,29 D</w:t>
            </w:r>
          </w:p>
        </w:tc>
        <w:tc>
          <w:tcPr>
            <w:tcW w:w="1462" w:type="dxa"/>
          </w:tcPr>
          <w:p>
            <w:pPr>
              <w:pStyle w:val="TableParagraph"/>
              <w:ind w:right="307"/>
              <w:rPr>
                <w:sz w:val="14"/>
              </w:rPr>
            </w:pPr>
            <w:r>
              <w:rPr>
                <w:sz w:val="14"/>
              </w:rPr>
              <w:t>10,25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5.334,54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TRANSPORTE RODOVIÁRIO - CIRCULAR 49-3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73.981,52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6.824,26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69.023,91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11.781,87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60 - 8179-5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4,57 D</w:t>
            </w:r>
          </w:p>
        </w:tc>
        <w:tc>
          <w:tcPr>
            <w:tcW w:w="1462" w:type="dxa"/>
          </w:tcPr>
          <w:p>
            <w:pPr>
              <w:pStyle w:val="TableParagraph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TRANSPORTE ESCOLAR 2007 - 16898-X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843,03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24.565,02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22.999,43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2.408,62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25 - 8230-9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1.917,60 D</w:t>
            </w:r>
          </w:p>
        </w:tc>
        <w:tc>
          <w:tcPr>
            <w:tcW w:w="1462" w:type="dxa"/>
          </w:tcPr>
          <w:p>
            <w:pPr>
              <w:pStyle w:val="TableParagraph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7.203,71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5.864,85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3.256,46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10 - 8228-7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4.926,68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17.537,37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4.531,51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17.932,54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8,94 D</w:t>
            </w:r>
          </w:p>
        </w:tc>
        <w:tc>
          <w:tcPr>
            <w:tcW w:w="1462" w:type="dxa"/>
          </w:tcPr>
          <w:p>
            <w:pPr>
              <w:pStyle w:val="TableParagraph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0,02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8,96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139,88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7"/>
              <w:rPr>
                <w:sz w:val="14"/>
              </w:rPr>
            </w:pPr>
            <w:r>
              <w:rPr>
                <w:w w:val="95"/>
                <w:sz w:val="14"/>
              </w:rPr>
              <w:t>0,27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140,15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3.029,81 D</w:t>
            </w:r>
          </w:p>
        </w:tc>
        <w:tc>
          <w:tcPr>
            <w:tcW w:w="1462" w:type="dxa"/>
          </w:tcPr>
          <w:p>
            <w:pPr>
              <w:pStyle w:val="TableParagraph"/>
              <w:ind w:right="308"/>
              <w:rPr>
                <w:sz w:val="14"/>
              </w:rPr>
            </w:pPr>
            <w:r>
              <w:rPr>
                <w:w w:val="95"/>
                <w:sz w:val="14"/>
              </w:rPr>
              <w:t>20.536,51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23.566,32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1.037,28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8"/>
              <w:rPr>
                <w:sz w:val="14"/>
              </w:rPr>
            </w:pPr>
            <w:r>
              <w:rPr>
                <w:w w:val="95"/>
                <w:sz w:val="14"/>
              </w:rPr>
              <w:t>1,77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505,00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534,05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357.562,76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77.482,21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178.790,99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256.253,98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6.477,50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12,47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6.489,97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138.935,26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267,40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139.202,66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1.707,25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3,29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1.710,54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92.758,59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332,23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93.090,82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64.930,66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407.824,60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367.155,95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105.599,31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52.188,67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78,88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49.015,64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3.251,91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20.934,99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40,29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20.975,28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PNAE - Programa Nacional de Alimentação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100.390,42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29.959,38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55.071,09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75.278,71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31369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AFM - EDUCAÇÃO - 024019-2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128.341,46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152,59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84.378,95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44.115,10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- CEF - FUNDEB - 672.002-1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411.485,94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672.935,73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579.833,00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504.588,67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31382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- CEF - FUNDEB 40% - 71.013-0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6.144,46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37,22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5.324,58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857,10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- CEF - FUNDEB 60% - 71.014-8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86.458,95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597,87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83.086,67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3.970,15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12.901,07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24,83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12.925,90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157.876,62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302,37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20.909,70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137.269,29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91.433,33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623.681,40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712.867,92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2.246,81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131.769,95 C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131.769,95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21.344,90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44,41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21.389,31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971,10 C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971,10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449.598,36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605.871,27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103.736,24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951.733,39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306.740,40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590,37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307.330,77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213.060,18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214,28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24.439,80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188.834,66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22.632,41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54,42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22.686,83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26.565,84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510,19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3.883,85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23.192,18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249.977,34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242,11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59.594,28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190.625,17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174.884,70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173,04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56.767,52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118.290,22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158.900,62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158,40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9.363,63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149.695,39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14.908,08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28,69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14.936,77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6.349,21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125,04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6.474,25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7.366,22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7,61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7.373,83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52.126,05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53,95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52.180,00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68.800,03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71,21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68.871,24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35.985,66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37,24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36.022,90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4.359,04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8,39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4.367,43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Bloco de Custeio das Ações e Serviços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458.092,78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275.102,42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255.065,05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478.130,15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31340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- 022.836-2 (00494)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left="97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43.302,23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21.868,38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1"/>
              <w:rPr>
                <w:sz w:val="14"/>
              </w:rPr>
            </w:pPr>
            <w:r>
              <w:rPr>
                <w:sz w:val="14"/>
              </w:rPr>
              <w:t>21.433,85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31346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Bloco de Investimento na Rede de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2.261.365,93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2.340,57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2.263.706,50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31354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Apoio Financeiro aos Municípios - AFM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203.005,76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183,25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43.181,55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50"/>
              <w:rPr>
                <w:sz w:val="14"/>
              </w:rPr>
            </w:pPr>
            <w:r>
              <w:rPr>
                <w:sz w:val="14"/>
              </w:rPr>
              <w:t>160.007,46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112,98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112,98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704,50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3,32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707,82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27.553,81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59,40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1.594,56</w:t>
            </w:r>
          </w:p>
        </w:tc>
        <w:tc>
          <w:tcPr>
            <w:tcW w:w="1417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26.018,65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 22.941-5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147.647,88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147.647,88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 23.107-X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13.772,69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7.528,54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21.301,23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22387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CONVÊNIO PARANACIDADE 017/2017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48.572,84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50,28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48.623,12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31359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FIA AFAI - 023755-8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36.562,73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70,37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36.633,10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31363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FIA SCFV - 023704-3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50.443,87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97,09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50.540,96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31365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FIA LIB CIDADA - 023757-4</w:t>
            </w:r>
          </w:p>
        </w:tc>
        <w:tc>
          <w:tcPr>
            <w:tcW w:w="1762" w:type="dxa"/>
          </w:tcPr>
          <w:p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>43.210,80 D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83,16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43.293,96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31371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CONVÊNIO 222-2017 - VAN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120.534,56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231,98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120.766,54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31375</w:t>
            </w:r>
          </w:p>
        </w:tc>
        <w:tc>
          <w:tcPr>
            <w:tcW w:w="453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BL MAC FNAS</w:t>
            </w:r>
          </w:p>
        </w:tc>
        <w:tc>
          <w:tcPr>
            <w:tcW w:w="1762" w:type="dxa"/>
          </w:tcPr>
          <w:p>
            <w:pPr>
              <w:pStyle w:val="TableParagraph"/>
              <w:spacing w:line="158" w:lineRule="exact"/>
              <w:ind w:right="313"/>
              <w:rPr>
                <w:sz w:val="14"/>
              </w:rPr>
            </w:pPr>
            <w:r>
              <w:rPr>
                <w:sz w:val="14"/>
              </w:rPr>
              <w:t>10.059,51 C</w:t>
            </w:r>
          </w:p>
        </w:tc>
        <w:tc>
          <w:tcPr>
            <w:tcW w:w="1462" w:type="dxa"/>
          </w:tcPr>
          <w:p>
            <w:pPr>
              <w:pStyle w:val="TableParagraph"/>
              <w:spacing w:line="158" w:lineRule="exact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349,22</w:t>
            </w:r>
          </w:p>
        </w:tc>
        <w:tc>
          <w:tcPr>
            <w:tcW w:w="1372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20.849,02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49"/>
              <w:rPr>
                <w:sz w:val="14"/>
              </w:rPr>
            </w:pPr>
            <w:r>
              <w:rPr>
                <w:sz w:val="14"/>
              </w:rPr>
              <w:t>30.559,31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FEAS VEICULOADAP - 23955-0</w:t>
            </w:r>
          </w:p>
        </w:tc>
        <w:tc>
          <w:tcPr>
            <w:tcW w:w="1762" w:type="dxa"/>
          </w:tcPr>
          <w:p>
            <w:pPr>
              <w:pStyle w:val="TableParagraph"/>
              <w:ind w:left="97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  <w:tc>
          <w:tcPr>
            <w:tcW w:w="1372" w:type="dxa"/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240.354,92 D</w:t>
            </w:r>
          </w:p>
        </w:tc>
      </w:tr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23" w:lineRule="exact" w:before="3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539" w:type="dxa"/>
          </w:tcPr>
          <w:p>
            <w:pPr>
              <w:pStyle w:val="TableParagraph"/>
              <w:spacing w:line="123" w:lineRule="exact" w:before="32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762" w:type="dxa"/>
          </w:tcPr>
          <w:p>
            <w:pPr>
              <w:pStyle w:val="TableParagraph"/>
              <w:spacing w:line="123" w:lineRule="exact" w:before="32"/>
              <w:ind w:right="313"/>
              <w:rPr>
                <w:sz w:val="14"/>
              </w:rPr>
            </w:pPr>
            <w:r>
              <w:rPr>
                <w:sz w:val="14"/>
              </w:rPr>
              <w:t>8.686,28 D</w:t>
            </w:r>
          </w:p>
        </w:tc>
        <w:tc>
          <w:tcPr>
            <w:tcW w:w="1462" w:type="dxa"/>
          </w:tcPr>
          <w:p>
            <w:pPr>
              <w:pStyle w:val="TableParagraph"/>
              <w:spacing w:line="123" w:lineRule="exact" w:before="32"/>
              <w:ind w:right="306"/>
              <w:rPr>
                <w:sz w:val="14"/>
              </w:rPr>
            </w:pPr>
            <w:r>
              <w:rPr>
                <w:w w:val="95"/>
                <w:sz w:val="14"/>
              </w:rPr>
              <w:t>35,66</w:t>
            </w:r>
          </w:p>
        </w:tc>
        <w:tc>
          <w:tcPr>
            <w:tcW w:w="1372" w:type="dxa"/>
          </w:tcPr>
          <w:p>
            <w:pPr>
              <w:pStyle w:val="TableParagraph"/>
              <w:spacing w:line="123" w:lineRule="exact" w:before="3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23" w:lineRule="exact" w:before="32"/>
              <w:ind w:right="49"/>
              <w:rPr>
                <w:sz w:val="14"/>
              </w:rPr>
            </w:pPr>
            <w:r>
              <w:rPr>
                <w:sz w:val="14"/>
              </w:rPr>
              <w:t>8.721,94 D</w:t>
            </w:r>
          </w:p>
        </w:tc>
      </w:tr>
    </w:tbl>
    <w:p>
      <w:pPr>
        <w:spacing w:after="0" w:line="123" w:lineRule="exact"/>
        <w:rPr>
          <w:sz w:val="14"/>
        </w:rPr>
        <w:sectPr>
          <w:pgSz w:w="11900" w:h="16840"/>
          <w:pgMar w:header="434" w:footer="421" w:top="2500" w:bottom="620" w:left="240" w:right="240"/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28"/>
        <w:gridCol w:w="1522"/>
        <w:gridCol w:w="82"/>
        <w:gridCol w:w="1402"/>
        <w:gridCol w:w="1482"/>
        <w:gridCol w:w="1524"/>
        <w:gridCol w:w="123"/>
      </w:tblGrid>
      <w:tr>
        <w:trPr>
          <w:trHeight w:val="294" w:hRule="atLeast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Depósitos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Retiradas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617" w:right="-29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  <w:tc>
          <w:tcPr>
            <w:tcW w:w="1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3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22.965,69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44,20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45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23.009,89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328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21.000,00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21.000,00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4.404,01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8,48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4.412,49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37.039,39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573,04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37.612,43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300.182,52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1.107,04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301.289,56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92.595,99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48.941,98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48.750,00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92.787,97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89.319,74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355,04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89.674,78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103.899,33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8.325,45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112.224,78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65.877,81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126,80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66.004,61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10.726,78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653,82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11.380,60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3.959,97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11,74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301,36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3.670,35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747,91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785,83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1.075,00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458,74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line="158" w:lineRule="exact"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328" w:type="dxa"/>
          </w:tcPr>
          <w:p>
            <w:pPr>
              <w:pStyle w:val="TableParagraph"/>
              <w:spacing w:line="158" w:lineRule="exact"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32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509.710,30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line="158" w:lineRule="exact"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12.338,91</w:t>
            </w:r>
          </w:p>
        </w:tc>
        <w:tc>
          <w:tcPr>
            <w:tcW w:w="1482" w:type="dxa"/>
          </w:tcPr>
          <w:p>
            <w:pPr>
              <w:pStyle w:val="TableParagraph"/>
              <w:spacing w:line="158" w:lineRule="exact"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35.133,84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32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486.915,37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35.615,97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68,55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35.684,52 D</w:t>
            </w:r>
          </w:p>
        </w:tc>
      </w:tr>
      <w:tr>
        <w:trPr>
          <w:trHeight w:val="264" w:hRule="atLeast"/>
        </w:trPr>
        <w:tc>
          <w:tcPr>
            <w:tcW w:w="680" w:type="dxa"/>
          </w:tcPr>
          <w:p>
            <w:pPr>
              <w:pStyle w:val="TableParagraph"/>
              <w:spacing w:before="3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328" w:type="dxa"/>
          </w:tcPr>
          <w:p>
            <w:pPr>
              <w:pStyle w:val="TableParagraph"/>
              <w:spacing w:before="32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2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4.358,46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8,39</w:t>
            </w:r>
          </w:p>
        </w:tc>
        <w:tc>
          <w:tcPr>
            <w:tcW w:w="14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32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4.366,85 D</w:t>
            </w:r>
          </w:p>
        </w:tc>
      </w:tr>
      <w:tr>
        <w:trPr>
          <w:trHeight w:val="166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144" w:lineRule="exact" w:before="2"/>
              <w:ind w:right="71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44" w:lineRule="exact" w:before="2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11.475.176,54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6.870.227,14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7.046.520,19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44" w:lineRule="exact" w:before="2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11.298.883,49 D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409"/>
        <w:gridCol w:w="1606"/>
        <w:gridCol w:w="1999"/>
        <w:gridCol w:w="1246"/>
        <w:gridCol w:w="1333"/>
      </w:tblGrid>
      <w:tr>
        <w:trPr>
          <w:trHeight w:val="228" w:hRule="atLeast"/>
        </w:trPr>
        <w:tc>
          <w:tcPr>
            <w:tcW w:w="600" w:type="dxa"/>
          </w:tcPr>
          <w:p>
            <w:pPr>
              <w:pStyle w:val="TableParagraph"/>
              <w:spacing w:line="150" w:lineRule="exact" w:before="0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13550</w:t>
            </w:r>
          </w:p>
        </w:tc>
        <w:tc>
          <w:tcPr>
            <w:tcW w:w="4409" w:type="dxa"/>
          </w:tcPr>
          <w:p>
            <w:pPr>
              <w:pStyle w:val="TableParagraph"/>
              <w:spacing w:line="150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9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 w:before="0"/>
              <w:ind w:right="3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0" w:lineRule="exact" w:before="0"/>
              <w:ind w:right="91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294" w:hRule="atLeast"/>
        </w:trPr>
        <w:tc>
          <w:tcPr>
            <w:tcW w:w="6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7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9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34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0"/>
              <w:ind w:right="91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</w:tbl>
    <w:p>
      <w:pPr>
        <w:spacing w:after="0" w:line="156" w:lineRule="exact"/>
        <w:rPr>
          <w:sz w:val="14"/>
        </w:rPr>
        <w:sectPr>
          <w:headerReference w:type="default" r:id="rId7"/>
          <w:pgSz w:w="11900" w:h="16840"/>
          <w:pgMar w:header="434" w:footer="421" w:top="2020" w:bottom="620" w:left="240" w:right="240"/>
        </w:sectPr>
      </w:pPr>
    </w:p>
    <w:p>
      <w:pPr>
        <w:spacing w:before="12"/>
        <w:ind w:left="0" w:right="0" w:firstLine="0"/>
        <w:jc w:val="right"/>
        <w:rPr>
          <w:sz w:val="16"/>
        </w:rPr>
      </w:pPr>
      <w:r>
        <w:rPr>
          <w:sz w:val="16"/>
        </w:rPr>
        <w:t>Total Geral</w:t>
      </w:r>
    </w:p>
    <w:p>
      <w:pPr>
        <w:spacing w:before="12"/>
        <w:ind w:left="39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14.558.018,40</w:t>
      </w:r>
      <w:r>
        <w:rPr>
          <w:spacing w:val="-38"/>
          <w:sz w:val="14"/>
        </w:rPr>
        <w:t> </w:t>
      </w:r>
      <w:r>
        <w:rPr>
          <w:sz w:val="14"/>
        </w:rPr>
        <w:t>D</w:t>
      </w:r>
    </w:p>
    <w:p>
      <w:pPr>
        <w:spacing w:before="12"/>
        <w:ind w:left="337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32.570.909,71</w:t>
      </w:r>
    </w:p>
    <w:p>
      <w:pPr>
        <w:spacing w:before="12"/>
        <w:ind w:left="322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33.203.922,84</w:t>
      </w:r>
    </w:p>
    <w:p>
      <w:pPr>
        <w:spacing w:before="12"/>
        <w:ind w:left="325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13.925.005,27 D</w:t>
      </w:r>
    </w:p>
    <w:sectPr>
      <w:type w:val="continuous"/>
      <w:pgSz w:w="11900" w:h="16840"/>
      <w:pgMar w:top="2500" w:bottom="620" w:left="240" w:right="240"/>
      <w:cols w:num="5" w:equalWidth="0">
        <w:col w:w="5041" w:space="40"/>
        <w:col w:w="1625" w:space="39"/>
        <w:col w:w="1429" w:space="40"/>
        <w:col w:w="1415" w:space="39"/>
        <w:col w:w="17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9.996002pt;margin-top:550.328003pt;width:4637.05pt;height:5pt;mso-position-horizontal-relative:page;mso-position-vertical-relative:page;z-index:-96544" coordorigin="3000,11007" coordsize="92741,100" path="m360,16140l11489,16140m360,16142l11489,16142m360,16145l11489,16145m360,16147l11489,16147m360,16150l11489,16150m360,16152l11489,16152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19492pt;margin-top:808.114746pt;width:94.35pt;height:11.15pt;mso-position-horizontal-relative:page;mso-position-vertical-relative:page;z-index:-965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38pt;margin-top:808.114746pt;width:182.75pt;height:11.15pt;mso-position-horizontal-relative:page;mso-position-vertical-relative:page;z-index:-964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14/11/2018 15:19 Usuário: MARCELO 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84564pt;margin-top:808.035645pt;width:63.25pt;height:13.3pt;mso-position-horizontal-relative:page;mso-position-vertical-relative:page;z-index:-964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38575">
          <wp:simplePos x="0" y="0"/>
          <wp:positionH relativeFrom="page">
            <wp:posOffset>295649</wp:posOffset>
          </wp:positionH>
          <wp:positionV relativeFrom="page">
            <wp:posOffset>275838</wp:posOffset>
          </wp:positionV>
          <wp:extent cx="800100" cy="62941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9.996002pt;margin-top:-5255.669922pt;width:4594.05pt;height:130pt;mso-position-horizontal-relative:page;mso-position-vertical-relative:page;z-index:-96856" coordorigin="3000,-105113" coordsize="91881,2600" path="m360,2506l11386,2506m360,2508l11386,2508m360,2510l11386,2510m360,2513l11386,2513m360,2515l11386,2515m360,2518l11386,2518m5400,2220l5400,2506m5402,2220l5402,2506m5405,2220l5405,2506m5407,2220l5407,2506m5410,2220l5410,2506m5412,2220l5412,2506m360,2206l11386,2206m360,2208l11386,2208m360,2210l11386,2210m360,2213l11386,2213m360,2215l11386,2215m360,2218l11386,2218m1034,2220l1034,2506m1037,2220l1037,2506m1039,2220l1039,2506m1042,2220l1042,2506m1044,2220l1044,2506m1046,2220l1046,2506m6886,2220l6886,2506m6888,2220l6888,2506m6890,2220l6890,2506m6893,2220l6893,2506m6895,2220l6895,2506m6898,2220l6898,2506m8371,2220l8371,2506m8374,2220l8374,2506m8376,2220l8376,2506m8378,2220l8378,2506m8381,2220l8381,2506m8383,2220l8383,2506m9854,2220l9854,2506m9857,2220l9857,2506m9859,2220l9859,2506m9862,2220l9862,2506m9864,2220l9864,2506m9866,2220l9866,2506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99268pt;margin-top:23.459389pt;width:56pt;height:24.7pt;mso-position-horizontal-relative:page;mso-position-vertical-relative:page;z-index:-968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25" w:lineRule="exact" w:before="28"/>
                  <w:ind w:left="619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968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96784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14"/>
                  <w:ind w:left="20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96760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14"/>
                  <w:ind w:left="20"/>
                </w:pPr>
                <w:r>
                  <w:rPr/>
                  <w:t>Período: 01/10/2018 até 31/10/2018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8.942657pt;width:47.3pt;height:13.7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8.942657pt;width:61pt;height:13.7pt;mso-position-horizontal-relative:page;mso-position-vertical-relative:page;z-index:-967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004568pt;margin-top:112.167046pt;width:23pt;height:9pt;mso-position-horizontal-relative:page;mso-position-vertical-relative:page;z-index:-96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0042pt;margin-top:112.167046pt;width:39.8pt;height:9pt;mso-position-horizontal-relative:page;mso-position-vertical-relative:page;z-index:-96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Descrição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641479pt;margin-top:112.167046pt;width:60.8pt;height:9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Saldo 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2038pt;margin-top:112.167046pt;width:39.8pt;height:9pt;mso-position-horizontal-relative:page;mso-position-vertical-relative:page;z-index:-96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Depósitos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199554pt;margin-top:112.167046pt;width:39.8pt;height:9pt;mso-position-horizontal-relative:page;mso-position-vertical-relative:page;z-index:-96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Retiradas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798767pt;margin-top:112.167046pt;width:48.2pt;height:9pt;mso-position-horizontal-relative:page;mso-position-vertical-relative:page;z-index:-96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Saldo Atual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39007">
          <wp:simplePos x="0" y="0"/>
          <wp:positionH relativeFrom="page">
            <wp:posOffset>295649</wp:posOffset>
          </wp:positionH>
          <wp:positionV relativeFrom="page">
            <wp:posOffset>275838</wp:posOffset>
          </wp:positionV>
          <wp:extent cx="800100" cy="629411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999268pt;margin-top:23.459389pt;width:56pt;height:24.7pt;mso-position-horizontal-relative:page;mso-position-vertical-relative:page;z-index:-96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25" w:lineRule="exact" w:before="28"/>
                  <w:ind w:left="619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964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96376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14"/>
                  <w:ind w:left="20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96352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14"/>
                  <w:ind w:left="20"/>
                </w:pPr>
                <w:r>
                  <w:rPr/>
                  <w:t>Período: 01/10/2018 até 31/10/2018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8.942657pt;width:47.3pt;height:13.7pt;mso-position-horizontal-relative:page;mso-position-vertical-relative:page;z-index:-963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8.942657pt;width:61pt;height:13.7pt;mso-position-horizontal-relative:page;mso-position-vertical-relative:page;z-index:-963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2018-11-19T15:52:14Z</dcterms:created>
  <dcterms:modified xsi:type="dcterms:W3CDTF">2018-11-19T15:52:14Z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2018-11-19T00:00:00Z</vt:filetime>
  </property>
</Properties>
</file>